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CAF9" w14:textId="6F05F527" w:rsidR="006E4E4B" w:rsidRPr="00D5510B" w:rsidRDefault="00670B64" w:rsidP="00D5510B">
      <w:pPr>
        <w:pStyle w:val="BodyText"/>
        <w:kinsoku w:val="0"/>
        <w:overflowPunct w:val="0"/>
        <w:jc w:val="right"/>
        <w:rPr>
          <w:rFonts w:ascii="Verdana" w:hAnsi="Verdana"/>
          <w:i/>
          <w:iCs/>
          <w:spacing w:val="50"/>
          <w:sz w:val="40"/>
          <w:szCs w:val="40"/>
        </w:rPr>
      </w:pPr>
      <w:r w:rsidRPr="00670B64">
        <w:rPr>
          <w:noProof/>
          <w:sz w:val="40"/>
          <w:szCs w:val="40"/>
        </w:rPr>
        <mc:AlternateContent>
          <mc:Choice Requires="wpg">
            <w:drawing>
              <wp:anchor distT="0" distB="0" distL="0" distR="0" simplePos="0" relativeHeight="251658240" behindDoc="0" locked="0" layoutInCell="0" allowOverlap="1" wp14:anchorId="3F80D8E0" wp14:editId="11FB65E6">
                <wp:simplePos x="0" y="0"/>
                <wp:positionH relativeFrom="page">
                  <wp:posOffset>894522</wp:posOffset>
                </wp:positionH>
                <wp:positionV relativeFrom="paragraph">
                  <wp:posOffset>361481</wp:posOffset>
                </wp:positionV>
                <wp:extent cx="5981700" cy="504825"/>
                <wp:effectExtent l="0" t="0" r="0" b="9525"/>
                <wp:wrapTopAndBottom/>
                <wp:docPr id="179115590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504825"/>
                          <a:chOff x="1411" y="112"/>
                          <a:chExt cx="9420" cy="795"/>
                        </a:xfrm>
                      </wpg:grpSpPr>
                      <wps:wsp>
                        <wps:cNvPr id="2096072549" name="Freeform 36"/>
                        <wps:cNvSpPr>
                          <a:spLocks/>
                        </wps:cNvSpPr>
                        <wps:spPr bwMode="auto">
                          <a:xfrm>
                            <a:off x="1776" y="225"/>
                            <a:ext cx="4861" cy="471"/>
                          </a:xfrm>
                          <a:custGeom>
                            <a:avLst/>
                            <a:gdLst>
                              <a:gd name="T0" fmla="*/ 4861 w 4861"/>
                              <a:gd name="T1" fmla="*/ 0 h 471"/>
                              <a:gd name="T2" fmla="*/ 0 w 4861"/>
                              <a:gd name="T3" fmla="*/ 0 h 471"/>
                              <a:gd name="T4" fmla="*/ 0 w 4861"/>
                              <a:gd name="T5" fmla="*/ 470 h 471"/>
                              <a:gd name="T6" fmla="*/ 4861 w 4861"/>
                              <a:gd name="T7" fmla="*/ 470 h 471"/>
                              <a:gd name="T8" fmla="*/ 4861 w 4861"/>
                              <a:gd name="T9" fmla="*/ 0 h 471"/>
                            </a:gdLst>
                            <a:ahLst/>
                            <a:cxnLst>
                              <a:cxn ang="0">
                                <a:pos x="T0" y="T1"/>
                              </a:cxn>
                              <a:cxn ang="0">
                                <a:pos x="T2" y="T3"/>
                              </a:cxn>
                              <a:cxn ang="0">
                                <a:pos x="T4" y="T5"/>
                              </a:cxn>
                              <a:cxn ang="0">
                                <a:pos x="T6" y="T7"/>
                              </a:cxn>
                              <a:cxn ang="0">
                                <a:pos x="T8" y="T9"/>
                              </a:cxn>
                            </a:cxnLst>
                            <a:rect l="0" t="0" r="r" b="b"/>
                            <a:pathLst>
                              <a:path w="4861" h="471">
                                <a:moveTo>
                                  <a:pt x="4861" y="0"/>
                                </a:moveTo>
                                <a:lnTo>
                                  <a:pt x="0" y="0"/>
                                </a:lnTo>
                                <a:lnTo>
                                  <a:pt x="0" y="470"/>
                                </a:lnTo>
                                <a:lnTo>
                                  <a:pt x="4861" y="470"/>
                                </a:lnTo>
                                <a:lnTo>
                                  <a:pt x="4861"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350383" name="Freeform 37"/>
                        <wps:cNvSpPr>
                          <a:spLocks/>
                        </wps:cNvSpPr>
                        <wps:spPr bwMode="auto">
                          <a:xfrm>
                            <a:off x="1411" y="698"/>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165771" name="Text Box 38"/>
                        <wps:cNvSpPr txBox="1">
                          <a:spLocks noChangeArrowheads="1"/>
                        </wps:cNvSpPr>
                        <wps:spPr bwMode="auto">
                          <a:xfrm>
                            <a:off x="1412" y="112"/>
                            <a:ext cx="9419" cy="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FD2E2" w14:textId="77777777" w:rsidR="006E4E4B" w:rsidRPr="003C5559" w:rsidRDefault="006E4E4B" w:rsidP="003C5559">
                              <w:pPr>
                                <w:pStyle w:val="BodyText"/>
                                <w:kinsoku w:val="0"/>
                                <w:overflowPunct w:val="0"/>
                                <w:spacing w:before="195"/>
                                <w:ind w:left="4230"/>
                                <w:rPr>
                                  <w:b/>
                                  <w:bCs/>
                                  <w:spacing w:val="-5"/>
                                </w:rPr>
                              </w:pPr>
                              <w:r w:rsidRPr="003C5559">
                                <w:rPr>
                                  <w:b/>
                                </w:rPr>
                                <w:t>CÁC QUYỀN CỦA QUÝ VỊ THEO MEDI-CAL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80D8E0" id="Group 35" o:spid="_x0000_s1026" style="position:absolute;left:0;text-align:left;margin-left:70.45pt;margin-top:28.45pt;width:471pt;height:39.75pt;z-index:251658240;mso-wrap-distance-left:0;mso-wrap-distance-right:0;mso-position-horizontal-relative:page" coordorigin="1411,112" coordsize="942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C+cwQAAKMQAAAOAAAAZHJzL2Uyb0RvYy54bWzsWNuO2zYQfS/QfyD0WKAryZYty1hvkG6y&#10;iwJpGyDuB9ASdUElUSVpy5uv7wwpaunLuk6y7VMSwKLEoyHnzOjMcG/f7Jua7JiQFW9XXngTeIS1&#10;Kc+qtlh5f64ffl54RCraZrTmLVt5T0x6b+5+/OG275ZswkteZ0wQMNLKZd+tvFKpbun7Mi1ZQ+UN&#10;71gLkzkXDVVwKwo/E7QH603tT4Jg7vdcZJ3gKZMSnr4zk96dtp/nLFV/5LlkitQrD/am9K/Qvxv8&#10;9e9u6bIQtCurdNgG/YpdNLRqYdHR1DuqKNmK6sRUU6WCS56rm5Q3Ps/zKmXaB/AmDI68eRR822lf&#10;imVfdCNNQO0RT19tNv199yi6T91HYXYPww88/UsCL37fFUt3Hu8LAyab/jeeQTzpVnHt+D4XDZoA&#10;l8he8/s08sv2iqTwcJYswjiAMKQwNwuixWRmApCWECV8LYzC0CMwG4YTO/V+eDuJJsOrcaLf8+nS&#10;rKp3OuwMIw+pJJ/Zkt/G1qeSdkwHQSIbHwWpspU3CZJ5EE9mUeKRljbAxINgDPOUTOe4c9wFwC2z&#10;0qXVmUGYBPb/ldAwjueamYklzbIaLebAGVIaxSEuPfJCl+lWqkfGdWTo7oNUJt8zGOl4Z8Pm18Bs&#10;3tSQ+j/5BA2SXl9MDIoRBguNsICUZFgR8n6ETA4g581MDzBnzUQHkPNmZg4mil/YD7A2bvmCZ7EL&#10;e8kWiNk1tiAnRpizK4hLYZmnpQ1Gum+HaMCIUNTNQH9RHZf4SWBoILZrG1pAYeheAAP7CJ4OeXAZ&#10;DBwj2H5Ml8Em+9bxVZaBKLScuGBwH1YYfBWgzMeaLDwCmrwxOddRhRShqzgkPaS3TvTS5DlONHzH&#10;1lxDFFJlALCw1nVY7xlQty7QUGpRds5eO23MYCCtBh/srL0a1Ljk1cBje2nNJTNfLTqqP9/ReeTM&#10;+YQlr6vsoapr9FmKYnNfC7KjUNvez/H/sNUDWK3TpeX4mlkGn4BkGuExSrXh2ROIkOCmQEJBh0HJ&#10;xWeP9FAcV578e0sF80j9awt6moRRBPwofRPNYhRm4c5s3BnapmBq5SkP0huH98pU4G0nqqKElUKd&#10;8C1/C9Ukr1Ck9P7MroYbkPT/SdsXwWI6C6YLUKljadfZ/+rSbovePFmY5LfSnkQhaImW9miIra2z&#10;blpcrexoD5RdmwWSXdk+UXa9oIs4FvZzVk6E/cTKsa6fs3Kg61MsMydmXFW/4NWBqp+35Gr6BUsn&#10;mm4D8l3Sv0HSdfQJSnqkJeBZsI28mvnXVXRbG62Q2+vRitGVuP9GzwP977ue33zRyeZ8rx4m00U4&#10;n8XQHdt2FwX2F74nUy24jqATtYfntiINXTtp+X0JnRl7KwTvS0YzqIGmH3NeNdXpumY+guMNdkjj&#10;MedU8Y8POdAHCdPMExysPGyh9Edj5R+aBQtBbR9LPl1e1QOo/WYPRQE9+sJ2YGwFxjYABqYFgMEr&#10;ln990IOTsG6ShlM7HrXde90uPP9t4e4fAAAA//8DAFBLAwQUAAYACAAAACEA1qEvKuAAAAALAQAA&#10;DwAAAGRycy9kb3ducmV2LnhtbEyPzWrDMBCE74W+g9hCb43k/JjEtRxCaHsKhSaFktvG3tgmlmQs&#10;xXbevptTe9oZdpj9Nl2PphE9db52VkM0USDI5q6obanh+/D+sgThA9oCG2dJw408rLPHhxSTwg32&#10;i/p9KAWXWJ+ghiqENpHS5xUZ9BPXkuXd2XUGA9uulEWHA5ebRk6ViqXB2vKFClvaVpRf9lej4WPA&#10;YTOL3vrd5by9HQ+Lz59dRFo/P42bVxCBxvAXhjs+o0PGTCd3tYUXDfu5WnFUwyLmeQ+o5ZTVidUs&#10;noPMUvn/h+wXAAD//wMAUEsBAi0AFAAGAAgAAAAhALaDOJL+AAAA4QEAABMAAAAAAAAAAAAAAAAA&#10;AAAAAFtDb250ZW50X1R5cGVzXS54bWxQSwECLQAUAAYACAAAACEAOP0h/9YAAACUAQAACwAAAAAA&#10;AAAAAAAAAAAvAQAAX3JlbHMvLnJlbHNQSwECLQAUAAYACAAAACEAuZagvnMEAACjEAAADgAAAAAA&#10;AAAAAAAAAAAuAgAAZHJzL2Uyb0RvYy54bWxQSwECLQAUAAYACAAAACEA1qEvKuAAAAALAQAADwAA&#10;AAAAAAAAAAAAAADNBgAAZHJzL2Rvd25yZXYueG1sUEsFBgAAAAAEAAQA8wAAANoHAAAAAA==&#10;" o:allowincell="f">
                <v:shape id="Freeform 36" o:spid="_x0000_s1027" style="position:absolute;left:1776;top:225;width:4861;height:471;visibility:visible;mso-wrap-style:square;v-text-anchor:top" coordsize="486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cDygAAAOMAAAAPAAAAZHJzL2Rvd25yZXYueG1sRI9LT8Mw&#10;EITvSPwHa5G4UZsAfYS6FQ9VIrfSx30Vb5OIeB1ik7r/vq5UieNoZr7RzJfRtmKg3jeONTyOFAji&#10;0pmGKw277ephCsIHZIOtY9JwIg/Lxe3NHHPjjvxNwyZUIkHY56ihDqHLpfRlTRb9yHXEyTu43mJI&#10;sq+k6fGY4LaVmVJjabHhtFBjRx81lT+bP6vBcvFZxN/9etiFrSnei/gk11Hr+7v49goiUAz/4Wv7&#10;y2jI1GysJtnL8wwun9IfkIszAAAA//8DAFBLAQItABQABgAIAAAAIQDb4fbL7gAAAIUBAAATAAAA&#10;AAAAAAAAAAAAAAAAAABbQ29udGVudF9UeXBlc10ueG1sUEsBAi0AFAAGAAgAAAAhAFr0LFu/AAAA&#10;FQEAAAsAAAAAAAAAAAAAAAAAHwEAAF9yZWxzLy5yZWxzUEsBAi0AFAAGAAgAAAAhABQG9wPKAAAA&#10;4wAAAA8AAAAAAAAAAAAAAAAABwIAAGRycy9kb3ducmV2LnhtbFBLBQYAAAAAAwADALcAAAD+AgAA&#10;AAA=&#10;" path="m4861,l,,,470r4861,l4861,xe" fillcolor="#e6e6e6" stroked="f">
                  <v:path arrowok="t" o:connecttype="custom" o:connectlocs="4861,0;0,0;0,470;4861,470;4861,0" o:connectangles="0,0,0,0,0"/>
                </v:shape>
                <v:shape id="Freeform 37" o:spid="_x0000_s1028" style="position:absolute;left:1411;top:698;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MflyQAAAOIAAAAPAAAAZHJzL2Rvd25yZXYueG1sRI9RS8Mw&#10;FIXfBf9DuIIvsiWuOGtdNmQqCHsYdvsBl+baljY3JYlt9++NIPh4OOd8h7PZzbYXI/nQOtZwv1Qg&#10;iCtnWq41nE/vixxEiMgGe8ek4UIBdtvrqw0Wxk38SWMZa5EgHArU0MQ4FFKGqiGLYekG4uR9OW8x&#10;JulraTxOCW57uVJqLS22nBYaHGjfUNWV31ZDFbJXT8e3sZsen7pSHe4uZyKtb2/ml2cQkeb4H/5r&#10;fxgNucqzB5XlGfxeSndAbn8AAAD//wMAUEsBAi0AFAAGAAgAAAAhANvh9svuAAAAhQEAABMAAAAA&#10;AAAAAAAAAAAAAAAAAFtDb250ZW50X1R5cGVzXS54bWxQSwECLQAUAAYACAAAACEAWvQsW78AAAAV&#10;AQAACwAAAAAAAAAAAAAAAAAfAQAAX3JlbHMvLnJlbHNQSwECLQAUAAYACAAAACEAkijH5ckAAADi&#10;AAAADwAAAAAAAAAAAAAAAAAHAgAAZHJzL2Rvd25yZXYueG1sUEsFBgAAAAADAAMAtwAAAP0CAAAA&#10;AA==&#10;" path="m9419,l,,,43r9419,l9419,xe" fillcolor="black" stroked="f">
                  <v:path arrowok="t" o:connecttype="custom" o:connectlocs="9419,0;0,0;0,43;9419,43;9419,0" o:connectangles="0,0,0,0,0"/>
                </v:shape>
                <v:shapetype id="_x0000_t202" coordsize="21600,21600" o:spt="202" path="m,l,21600r21600,l21600,xe">
                  <v:stroke joinstyle="miter"/>
                  <v:path gradientshapeok="t" o:connecttype="rect"/>
                </v:shapetype>
                <v:shape id="Text Box 38" o:spid="_x0000_s1029" type="#_x0000_t202" style="position:absolute;left:1412;top:112;width:9419;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4T9yQAAAOMAAAAPAAAAZHJzL2Rvd25yZXYueG1sRE9fa8Iw&#10;EH8f7DuEG+xtpt1Y1c4oIhMEYVi7hz3emrMNNpfaZNp9+0UQ9ni//zdbDLYVZ+q9cawgHSUgiCun&#10;DdcKPsv10wSED8gaW8ek4Jc8LOb3dzPMtbtwQed9qEUMYZ+jgiaELpfSVw1Z9CPXEUfu4HqLIZ59&#10;LXWPlxhuW/mcJJm0aDg2NNjRqqHquP+xCpZfXLyb08f3rjgUpiynCW+zo1KPD8PyDUSgIfyLb+6N&#10;jvOnL5M0ex2PU7j+FAGQ8z8AAAD//wMAUEsBAi0AFAAGAAgAAAAhANvh9svuAAAAhQEAABMAAAAA&#10;AAAAAAAAAAAAAAAAAFtDb250ZW50X1R5cGVzXS54bWxQSwECLQAUAAYACAAAACEAWvQsW78AAAAV&#10;AQAACwAAAAAAAAAAAAAAAAAfAQAAX3JlbHMvLnJlbHNQSwECLQAUAAYACAAAACEAPMuE/ckAAADj&#10;AAAADwAAAAAAAAAAAAAAAAAHAgAAZHJzL2Rvd25yZXYueG1sUEsFBgAAAAADAAMAtwAAAP0CAAAA&#10;AA==&#10;" filled="f" stroked="f">
                  <v:textbox inset="0,0,0,0">
                    <w:txbxContent>
                      <w:p w14:paraId="09BFD2E2" w14:textId="77777777" w:rsidR="006E4E4B" w:rsidRPr="003C5559" w:rsidRDefault="006E4E4B" w:rsidP="003C5559">
                        <w:pPr>
                          <w:pStyle w:val="BodyText"/>
                          <w:kinsoku w:val="0"/>
                          <w:overflowPunct w:val="0"/>
                          <w:spacing w:before="195"/>
                          <w:ind w:left="4230"/>
                          <w:rPr>
                            <w:b/>
                            <w:bCs/>
                            <w:spacing w:val="-5"/>
                          </w:rPr>
                        </w:pPr>
                        <w:r w:rsidRPr="003C5559">
                          <w:rPr>
                            <w:b/>
                          </w:rPr>
                          <w:t>CÁC QUYỀN CỦA QUÝ VỊ THEO MEDI-CAL</w:t>
                        </w:r>
                      </w:p>
                    </w:txbxContent>
                  </v:textbox>
                </v:shape>
                <w10:wrap type="topAndBottom" anchorx="page"/>
              </v:group>
            </w:pict>
          </mc:Fallback>
        </mc:AlternateContent>
      </w:r>
      <w:r w:rsidR="00AF3B34" w:rsidRPr="00670B64">
        <w:rPr>
          <w:sz w:val="40"/>
          <w:szCs w:val="40"/>
        </w:rPr>
        <w:tab/>
        <w:t xml:space="preserve"> </w:t>
      </w:r>
      <w:r w:rsidR="00D5510B">
        <w:rPr>
          <w:rFonts w:ascii="Verdana" w:hAnsi="Verdana"/>
          <w:i/>
          <w:iCs/>
          <w:outline/>
          <w:color w:val="000000" w:themeColor="text1"/>
          <w:sz w:val="40"/>
          <w:szCs w:val="40"/>
          <w:lang w:val="en-US"/>
          <w14:textOutline w14:w="9525" w14:cap="rnd" w14:cmpd="sng" w14:algn="ctr">
            <w14:solidFill>
              <w14:schemeClr w14:val="tx1"/>
            </w14:solidFill>
            <w14:prstDash w14:val="solid"/>
            <w14:bevel/>
          </w14:textOutline>
          <w14:textFill>
            <w14:noFill/>
          </w14:textFill>
        </w:rPr>
        <w:t>“</w:t>
      </w:r>
      <w:r w:rsidR="00D5510B" w:rsidRPr="00D5510B">
        <w:rPr>
          <w:rFonts w:ascii="Verdana" w:hAnsi="Verdana" w:cstheme="majorHAnsi"/>
          <w:b/>
          <w:bCs/>
          <w:i/>
          <w:iCs/>
          <w:outline/>
          <w:color w:val="000000" w:themeColor="text1"/>
          <w:sz w:val="38"/>
          <w:szCs w:val="38"/>
          <w14:textOutline w14:w="9525" w14:cap="rnd" w14:cmpd="sng" w14:algn="ctr">
            <w14:solidFill>
              <w14:schemeClr w14:val="tx1"/>
            </w14:solidFill>
            <w14:prstDash w14:val="solid"/>
            <w14:bevel/>
          </w14:textOutline>
          <w14:textFill>
            <w14:noFill/>
          </w14:textFill>
        </w:rPr>
        <w:t>NOABD</w:t>
      </w:r>
      <w:r w:rsidR="00D5510B" w:rsidRPr="00D5510B">
        <w:rPr>
          <w:rFonts w:ascii="Verdana" w:hAnsi="Verdana" w:cstheme="majorHAnsi"/>
          <w:b/>
          <w:bCs/>
          <w:i/>
          <w:iCs/>
          <w:outline/>
          <w:color w:val="000000" w:themeColor="text1"/>
          <w:sz w:val="38"/>
          <w:szCs w:val="38"/>
          <w:lang w:val="en-US"/>
          <w14:textOutline w14:w="9525" w14:cap="rnd" w14:cmpd="sng" w14:algn="ctr">
            <w14:solidFill>
              <w14:schemeClr w14:val="tx1"/>
            </w14:solidFill>
            <w14:prstDash w14:val="solid"/>
            <w14:bevel/>
          </w14:textOutline>
          <w14:textFill>
            <w14:noFill/>
          </w14:textFill>
        </w:rPr>
        <w:t xml:space="preserve"> </w:t>
      </w:r>
      <w:r w:rsidR="00D5510B" w:rsidRPr="00D5510B">
        <w:rPr>
          <w:rFonts w:ascii="Verdana" w:hAnsi="Verdana" w:cstheme="majorHAnsi"/>
          <w:b/>
          <w:bCs/>
          <w:i/>
          <w:iCs/>
          <w:outline/>
          <w:color w:val="000000" w:themeColor="text1"/>
          <w:sz w:val="38"/>
          <w:szCs w:val="38"/>
          <w14:textOutline w14:w="9525" w14:cap="rnd" w14:cmpd="sng" w14:algn="ctr">
            <w14:solidFill>
              <w14:schemeClr w14:val="tx1"/>
            </w14:solidFill>
            <w14:prstDash w14:val="solid"/>
            <w14:bevel/>
          </w14:textOutline>
          <w14:textFill>
            <w14:noFill/>
          </w14:textFill>
        </w:rPr>
        <w:t>Các Quyền Của Quý Vị</w:t>
      </w:r>
      <w:r w:rsidR="00D5510B" w:rsidRPr="00D5510B">
        <w:rPr>
          <w:rFonts w:ascii="Verdana" w:hAnsi="Verdana" w:cstheme="majorHAnsi"/>
          <w:b/>
          <w:bCs/>
          <w:i/>
          <w:iCs/>
          <w:outline/>
          <w:color w:val="000000" w:themeColor="text1"/>
          <w:sz w:val="38"/>
          <w:szCs w:val="38"/>
          <w:lang w:val="en-US"/>
          <w14:textOutline w14:w="9525" w14:cap="rnd" w14:cmpd="sng" w14:algn="ctr">
            <w14:solidFill>
              <w14:schemeClr w14:val="tx1"/>
            </w14:solidFill>
            <w14:prstDash w14:val="solid"/>
            <w14:bevel/>
          </w14:textOutline>
          <w14:textFill>
            <w14:noFill/>
          </w14:textFill>
        </w:rPr>
        <w:t>”</w:t>
      </w:r>
      <w:r w:rsidR="00D5510B" w:rsidRPr="00D5510B">
        <w:rPr>
          <w:rFonts w:ascii="Verdana" w:hAnsi="Verdana"/>
          <w:i/>
          <w:iCs/>
          <w:outline/>
          <w:noProof/>
          <w:color w:val="000000" w:themeColor="text1"/>
          <w:sz w:val="38"/>
          <w:szCs w:val="38"/>
          <w:lang w:val="en-US"/>
          <w14:textOutline w14:w="9525" w14:cap="rnd" w14:cmpd="sng" w14:algn="ctr">
            <w14:solidFill>
              <w14:schemeClr w14:val="tx1"/>
            </w14:solidFill>
            <w14:prstDash w14:val="solid"/>
            <w14:bevel/>
          </w14:textOutline>
          <w14:textFill>
            <w14:noFill/>
          </w14:textFill>
        </w:rPr>
        <w:t xml:space="preserve"> </w:t>
      </w:r>
    </w:p>
    <w:p w14:paraId="507D7B23" w14:textId="3E32C8A1" w:rsidR="006E4E4B" w:rsidRPr="00670B64" w:rsidRDefault="006E4E4B">
      <w:pPr>
        <w:pStyle w:val="BodyText"/>
        <w:kinsoku w:val="0"/>
        <w:overflowPunct w:val="0"/>
        <w:spacing w:before="5"/>
        <w:rPr>
          <w:sz w:val="40"/>
          <w:szCs w:val="40"/>
        </w:rPr>
      </w:pPr>
    </w:p>
    <w:p w14:paraId="78E9CEE5" w14:textId="3D438CC6" w:rsidR="006E4E4B" w:rsidRPr="003C5559" w:rsidRDefault="006E4E4B">
      <w:pPr>
        <w:pStyle w:val="Title"/>
        <w:kinsoku w:val="0"/>
        <w:overflowPunct w:val="0"/>
      </w:pPr>
      <w:r w:rsidRPr="003C5559">
        <w:t xml:space="preserve">Nếu quý vị cần thông báo này và/hoặc các tài liệu khác từ Chương Trình ở một định dạng liên lạc thay thế như phông chữ lớn, chữ nổi hoặc định dạng điện tử, hoặc nếu quý vị muốn giúp đọc tài liệu, vui lòng liên hệ </w:t>
      </w:r>
      <w:r w:rsidR="00AB05CE" w:rsidRPr="00D5510B">
        <w:t xml:space="preserve">với </w:t>
      </w:r>
      <w:r w:rsidRPr="003C5559">
        <w:t>Sở Chăm Sóc Sức Khỏe Hành Vi Quận San Bernardino (DBH)</w:t>
      </w:r>
      <w:r w:rsidRPr="003C5559">
        <w:rPr>
          <w:i/>
        </w:rPr>
        <w:t xml:space="preserve"> </w:t>
      </w:r>
      <w:r w:rsidRPr="003C5559">
        <w:t>bằng cách gọi số 1 (888) 743-1478.</w:t>
      </w:r>
    </w:p>
    <w:p w14:paraId="3CB31796" w14:textId="77777777" w:rsidR="006E4E4B" w:rsidRPr="003C5559" w:rsidRDefault="006E4E4B">
      <w:pPr>
        <w:pStyle w:val="Heading1"/>
        <w:kinsoku w:val="0"/>
        <w:overflowPunct w:val="0"/>
        <w:spacing w:before="280"/>
        <w:ind w:right="431"/>
      </w:pPr>
      <w:r w:rsidRPr="003C5559">
        <w:t>NẾU QUÝ VỊ KHÔNG ĐỒNG Ý VỚI QUYẾT ĐỊNH ĐƯỢC ĐƯA RA ĐỐI VỚI VIỆC CHĂM SÓC SỨC KHỎE TÂM THẦN CỦA QUÝ VỊ HOẶC ĐIỀU TRỊ RỐI LOẠN DO SỬ DỤNG DƯỢC CHẤT, QUÝ VỊ CÓ THỂ NỘP ĐƠN KHÁNG NGHỊ. ĐƠN KHÁNG NGHỊ NÀY ĐƯỢC NỘP CHO CHƯƠNG TRÌNH CỦA QUÝ VỊ.</w:t>
      </w:r>
    </w:p>
    <w:p w14:paraId="3D9C9AA7" w14:textId="77777777" w:rsidR="006E4E4B" w:rsidRPr="003C5559" w:rsidRDefault="006E4E4B">
      <w:pPr>
        <w:pStyle w:val="BodyText"/>
        <w:kinsoku w:val="0"/>
        <w:overflowPunct w:val="0"/>
        <w:spacing w:before="274"/>
        <w:rPr>
          <w:b/>
          <w:bCs/>
        </w:rPr>
      </w:pPr>
    </w:p>
    <w:p w14:paraId="3BE5C53F" w14:textId="77777777" w:rsidR="006E4E4B" w:rsidRPr="003C5559" w:rsidRDefault="006E4E4B">
      <w:pPr>
        <w:pStyle w:val="BodyText"/>
        <w:kinsoku w:val="0"/>
        <w:overflowPunct w:val="0"/>
        <w:ind w:left="360"/>
        <w:rPr>
          <w:b/>
          <w:bCs/>
        </w:rPr>
      </w:pPr>
      <w:r w:rsidRPr="003C5559">
        <w:rPr>
          <w:b/>
          <w:u w:val="single"/>
        </w:rPr>
        <w:t>CÁCH NỘP ĐƠN KHÁNG NGHỊ</w:t>
      </w:r>
    </w:p>
    <w:p w14:paraId="78CCCDC9" w14:textId="77777777" w:rsidR="006E4E4B" w:rsidRPr="003C5559" w:rsidRDefault="006E4E4B">
      <w:pPr>
        <w:pStyle w:val="BodyText"/>
        <w:kinsoku w:val="0"/>
        <w:overflowPunct w:val="0"/>
        <w:rPr>
          <w:b/>
          <w:bCs/>
        </w:rPr>
      </w:pPr>
    </w:p>
    <w:p w14:paraId="63FF984B" w14:textId="52824A5A" w:rsidR="006E4E4B" w:rsidRPr="003C5559" w:rsidRDefault="006E4E4B">
      <w:pPr>
        <w:pStyle w:val="BodyText"/>
        <w:kinsoku w:val="0"/>
        <w:overflowPunct w:val="0"/>
        <w:ind w:left="360" w:right="431"/>
      </w:pPr>
      <w:r w:rsidRPr="003C5559">
        <w:t xml:space="preserve">Quý vị có </w:t>
      </w:r>
      <w:r w:rsidRPr="003C5559">
        <w:rPr>
          <w:b/>
          <w:u w:val="single"/>
        </w:rPr>
        <w:t>60 ngày</w:t>
      </w:r>
      <w:r w:rsidRPr="003C5559">
        <w:rPr>
          <w:b/>
        </w:rPr>
        <w:t xml:space="preserve"> </w:t>
      </w:r>
      <w:r w:rsidRPr="003C5559">
        <w:t xml:space="preserve">kể từ ngày "Thông Báo Quyết Định Bất Lợi Về Quyền Lợi" này để nộp đơn kháng nghị. Nếu Chương Trình của quý vị quyết định giảm, tạm dừng hoặc chấm dứt điều trị mà quý vị đã và đang nhận được, quý vị có quyền yêu cầu Chương Trình tiếp tục cung cấp biện pháp điều trị đó trong thời gian kháng nghị của quý vị đang được xem xét. Trường hợp này được gọi là Hỗ Trợ Thanh Toán Trong Thời Gian Chờ (Aid Paid Pending). Để </w:t>
      </w:r>
      <w:r w:rsidR="00AB05CE" w:rsidRPr="00D5510B">
        <w:t xml:space="preserve">hội </w:t>
      </w:r>
      <w:r w:rsidRPr="003C5559">
        <w:t>đủ điều kiện nhận Hỗ Trợ Thanh Toán Trong Thời Gian Chờ, quý vị phải yêu cầu Chương Trình xử lý kháng nghị trong vòng 10 ngày kể từ ngày này trên thư này hoặc trước ngày chương trình của quý vị cho biết dịch vụ sẽ dừng, tùy theo thời điểm nào sau đó. Ngay cả khi Chương Trình của quý vị phải cung cấp Hỗ Trợ Thanh Toán Trong Thời Gian Chờ khi quý vị yêu cầu kháng nghị trong khung thời gian bên trên, quý vị nên thông báo cho Chương Trình khi yêu cầu kháng nghị rằng quý vị muốn yêu cầu Hỗ Trợ Thanh Toán Trong Thời Gian Chờ cho đến khi có quyết định về kháng nghị của quý vị. Quý vị sẽ không chịu trách nhiệm về chi phí điều trị tiếp tục nếu quyết định về kháng nghị duy trì quyết định bất lợi của Chương Trình về quyền lợi.</w:t>
      </w:r>
    </w:p>
    <w:p w14:paraId="5F82743F" w14:textId="77777777" w:rsidR="006E4E4B" w:rsidRPr="003C5559" w:rsidRDefault="006E4E4B">
      <w:pPr>
        <w:pStyle w:val="BodyText"/>
        <w:kinsoku w:val="0"/>
        <w:overflowPunct w:val="0"/>
        <w:spacing w:before="1"/>
      </w:pPr>
    </w:p>
    <w:p w14:paraId="2AB29085" w14:textId="77777777" w:rsidR="006E4E4B" w:rsidRPr="003C5559" w:rsidRDefault="006E4E4B">
      <w:pPr>
        <w:pStyle w:val="BodyText"/>
        <w:kinsoku w:val="0"/>
        <w:overflowPunct w:val="0"/>
        <w:ind w:left="360" w:right="431"/>
      </w:pPr>
      <w:r w:rsidRPr="003C5559">
        <w:t xml:space="preserve">Nếu quý vị bỏ lỡ thời gian 10 ngày để yêu cầu kháng nghị HOẶC không yêu cầu kháng nghị trước ngày Chương Trình của quý vị cho biết rằng các dịch vụ sẽ dừng, quý vị vẫn còn 60 ngày kể từ ngày có thông báo Quyết Định Bất Lợi Về Quyền Lợi này để yêu cầu kháng nghị. Tuy nhiên, quý vị sẽ không nhận được Hỗ Trợ Thanh Toán Trong </w:t>
      </w:r>
      <w:r w:rsidRPr="003C5559">
        <w:lastRenderedPageBreak/>
        <w:t>Thời Gian Chờ trong khi đơn kháng nghị của quý vị đang được quyết định.</w:t>
      </w:r>
    </w:p>
    <w:p w14:paraId="1F5F0CEB" w14:textId="77777777" w:rsidR="006E4E4B" w:rsidRPr="003C5559" w:rsidRDefault="006E4E4B">
      <w:pPr>
        <w:pStyle w:val="BodyText"/>
        <w:kinsoku w:val="0"/>
        <w:overflowPunct w:val="0"/>
      </w:pPr>
    </w:p>
    <w:p w14:paraId="1C7F5B9B" w14:textId="77777777" w:rsidR="006E4E4B" w:rsidRPr="003C5559" w:rsidRDefault="006E4E4B">
      <w:pPr>
        <w:pStyle w:val="BodyText"/>
        <w:kinsoku w:val="0"/>
        <w:overflowPunct w:val="0"/>
        <w:ind w:left="360" w:right="431"/>
      </w:pPr>
      <w:r w:rsidRPr="003C5559">
        <w:t>Quý vị có thể gửi đơn kháng nghị qua điện thoại hoặc bằng văn bản. Nếu quý vị nộp đơn kháng nghị qua điện thoại, quý vị phải gửi tiếp kháng nghị bằng văn bản đã ký. Chương Trình sẽ cung cấp cho quý vị sự hỗ trợ miễn phí nếu quý vị cần trợ giúp.</w:t>
      </w:r>
    </w:p>
    <w:p w14:paraId="5CEA00AE" w14:textId="77777777" w:rsidR="006E4E4B" w:rsidRPr="003C5559" w:rsidRDefault="006E4E4B">
      <w:pPr>
        <w:pStyle w:val="BodyText"/>
        <w:kinsoku w:val="0"/>
        <w:overflowPunct w:val="0"/>
        <w:spacing w:before="1"/>
      </w:pPr>
    </w:p>
    <w:p w14:paraId="1828F5F8" w14:textId="0BE93A17" w:rsidR="006E4E4B" w:rsidRPr="003C5559" w:rsidRDefault="006E4E4B" w:rsidP="004C4F6D">
      <w:pPr>
        <w:pStyle w:val="ListParagraph"/>
        <w:widowControl/>
        <w:numPr>
          <w:ilvl w:val="0"/>
          <w:numId w:val="2"/>
        </w:numPr>
        <w:autoSpaceDE/>
        <w:autoSpaceDN/>
        <w:adjustRightInd/>
        <w:spacing w:before="0" w:line="259" w:lineRule="auto"/>
        <w:contextualSpacing/>
        <w:rPr>
          <w:rFonts w:eastAsia="Times New Roman"/>
          <w:color w:val="000000"/>
          <w:kern w:val="2"/>
        </w:rPr>
      </w:pPr>
      <w:r w:rsidRPr="003C5559">
        <w:rPr>
          <w:u w:val="single"/>
        </w:rPr>
        <w:t>Để kháng nghị qua điện thoại</w:t>
      </w:r>
      <w:r w:rsidRPr="003C5559">
        <w:t xml:space="preserve">: </w:t>
      </w:r>
      <w:r w:rsidRPr="003C5559">
        <w:rPr>
          <w:color w:val="000000"/>
        </w:rPr>
        <w:t>Liên hệ</w:t>
      </w:r>
      <w:r w:rsidR="00AB05CE" w:rsidRPr="00D5510B">
        <w:rPr>
          <w:color w:val="000000"/>
        </w:rPr>
        <w:t xml:space="preserve"> với</w:t>
      </w:r>
      <w:r w:rsidRPr="003C5559">
        <w:rPr>
          <w:color w:val="000000"/>
        </w:rPr>
        <w:t xml:space="preserve"> Đơn Vị Tiếp Cận DBH, 24 giờ mỗi ngày, 7 ngày trong tuần bằng cách gọi số 1 (888) 743-1478. Hoặc, nếu quý vị có vấn đề về kỹ năng nghe hoặc nói, vui lòng gọi số 7-1-1, 24 giờ mỗi ngày, 7 ngày trong tuần. </w:t>
      </w:r>
    </w:p>
    <w:p w14:paraId="7670EE00" w14:textId="77777777" w:rsidR="004C4F6D" w:rsidRPr="003C5559" w:rsidRDefault="006E4E4B" w:rsidP="00AB05CE">
      <w:pPr>
        <w:pStyle w:val="ListParagraph"/>
        <w:numPr>
          <w:ilvl w:val="0"/>
          <w:numId w:val="1"/>
        </w:numPr>
        <w:tabs>
          <w:tab w:val="left" w:pos="1080"/>
        </w:tabs>
        <w:kinsoku w:val="0"/>
        <w:overflowPunct w:val="0"/>
        <w:ind w:right="450"/>
      </w:pPr>
      <w:r w:rsidRPr="003C5559">
        <w:rPr>
          <w:u w:val="single"/>
        </w:rPr>
        <w:t>Để kháng nghị bằng văn bản</w:t>
      </w:r>
      <w:r w:rsidRPr="003C5559">
        <w:t>: Điền vào mẫu đơn kháng nghị hoặc viết thư cho chương trình của quý vị và gửi đến:</w:t>
      </w:r>
    </w:p>
    <w:p w14:paraId="65677E11" w14:textId="77777777" w:rsidR="004C4F6D" w:rsidRPr="003C5559" w:rsidRDefault="004C4F6D" w:rsidP="004C4F6D">
      <w:pPr>
        <w:pStyle w:val="ListParagraph"/>
        <w:tabs>
          <w:tab w:val="left" w:pos="1080"/>
        </w:tabs>
        <w:kinsoku w:val="0"/>
        <w:overflowPunct w:val="0"/>
        <w:ind w:left="720" w:right="706" w:firstLine="0"/>
        <w:contextualSpacing/>
      </w:pPr>
    </w:p>
    <w:p w14:paraId="4E5C4CFC" w14:textId="77777777" w:rsidR="004C4F6D" w:rsidRPr="003C5559" w:rsidRDefault="004C4F6D" w:rsidP="004C4F6D">
      <w:pPr>
        <w:pStyle w:val="ListParagraph"/>
        <w:tabs>
          <w:tab w:val="left" w:pos="1080"/>
        </w:tabs>
        <w:kinsoku w:val="0"/>
        <w:overflowPunct w:val="0"/>
        <w:ind w:left="720" w:right="706" w:firstLine="0"/>
        <w:contextualSpacing/>
      </w:pPr>
      <w:r w:rsidRPr="003C5559">
        <w:t>San Bernardino County Department of Behavioral Health</w:t>
      </w:r>
    </w:p>
    <w:p w14:paraId="46022E39" w14:textId="77777777" w:rsidR="004C4F6D" w:rsidRPr="003C5559" w:rsidRDefault="004C4F6D" w:rsidP="004C4F6D">
      <w:pPr>
        <w:pStyle w:val="ListParagraph"/>
        <w:tabs>
          <w:tab w:val="left" w:pos="1080"/>
        </w:tabs>
        <w:kinsoku w:val="0"/>
        <w:overflowPunct w:val="0"/>
        <w:ind w:left="720" w:right="706" w:firstLine="0"/>
        <w:contextualSpacing/>
      </w:pPr>
      <w:r w:rsidRPr="003C5559">
        <w:t>Attn: Access Unit</w:t>
      </w:r>
    </w:p>
    <w:p w14:paraId="5CB40FE8" w14:textId="77777777" w:rsidR="004C4F6D" w:rsidRPr="003C5559" w:rsidRDefault="004C4F6D" w:rsidP="004C4F6D">
      <w:pPr>
        <w:pStyle w:val="ListParagraph"/>
        <w:tabs>
          <w:tab w:val="left" w:pos="1080"/>
        </w:tabs>
        <w:kinsoku w:val="0"/>
        <w:overflowPunct w:val="0"/>
        <w:ind w:left="720" w:right="706" w:firstLine="0"/>
        <w:contextualSpacing/>
      </w:pPr>
      <w:r w:rsidRPr="003C5559">
        <w:t>303 E. Vanderbilt Way</w:t>
      </w:r>
    </w:p>
    <w:p w14:paraId="02D310E6" w14:textId="77777777" w:rsidR="004C4F6D" w:rsidRPr="003C5559" w:rsidRDefault="004C4F6D" w:rsidP="004C4F6D">
      <w:pPr>
        <w:pStyle w:val="ListParagraph"/>
        <w:tabs>
          <w:tab w:val="left" w:pos="1080"/>
        </w:tabs>
        <w:kinsoku w:val="0"/>
        <w:overflowPunct w:val="0"/>
        <w:ind w:left="720" w:right="706" w:firstLine="0"/>
        <w:contextualSpacing/>
      </w:pPr>
      <w:r w:rsidRPr="003C5559">
        <w:t>San Bernardino, CA 92415</w:t>
      </w:r>
    </w:p>
    <w:p w14:paraId="763C0452" w14:textId="77777777" w:rsidR="006E4E4B" w:rsidRPr="003C5559" w:rsidRDefault="006E4E4B">
      <w:pPr>
        <w:pStyle w:val="BodyText"/>
        <w:kinsoku w:val="0"/>
        <w:overflowPunct w:val="0"/>
        <w:rPr>
          <w:i/>
          <w:iCs/>
        </w:rPr>
      </w:pPr>
    </w:p>
    <w:p w14:paraId="777EA38A" w14:textId="77777777" w:rsidR="006E4E4B" w:rsidRPr="003C5559" w:rsidRDefault="006E4E4B" w:rsidP="004C4F6D">
      <w:pPr>
        <w:pStyle w:val="BodyText"/>
        <w:kinsoku w:val="0"/>
        <w:overflowPunct w:val="0"/>
        <w:spacing w:before="1"/>
        <w:ind w:left="720" w:right="431"/>
        <w:rPr>
          <w:spacing w:val="-4"/>
        </w:rPr>
      </w:pPr>
      <w:r w:rsidRPr="003C5559">
        <w:t>Nhà cung cấp của quý vị sẽ có sẵn các mẫu đơn kháng nghị. DBH cũng có thể gửi mẫu đơn cho quý vị.</w:t>
      </w:r>
    </w:p>
    <w:p w14:paraId="5054EFAD" w14:textId="77777777" w:rsidR="006E4E4B" w:rsidRPr="003C5559" w:rsidRDefault="006E4E4B">
      <w:pPr>
        <w:pStyle w:val="BodyText"/>
        <w:kinsoku w:val="0"/>
        <w:overflowPunct w:val="0"/>
      </w:pPr>
    </w:p>
    <w:p w14:paraId="657B9424" w14:textId="77777777" w:rsidR="006E4E4B" w:rsidRPr="003C5559" w:rsidRDefault="006E4E4B">
      <w:pPr>
        <w:pStyle w:val="BodyText"/>
        <w:kinsoku w:val="0"/>
        <w:overflowPunct w:val="0"/>
        <w:ind w:left="360" w:right="431"/>
      </w:pPr>
      <w:r w:rsidRPr="003C5559">
        <w:t>Quý vị có thể tự nộp đơn kháng nghị. Hoặc quý vị có thể nhờ ai đó như người thân, bạn bè, người vận động ủng hộ, nhà cung cấp hoặc luật sư nộp đơn kháng nghị cho quý vị. Người này được gọi là "người đại diện ủy quyền." Quý vị có thể gửi bất kỳ loại thông tin nào mà quý vị muốn Chương Trình xem xét. Đơn kháng nghị của quý vị sẽ được một nhà cung cấp không phải người đưa ra quyết định đầu tiên xem xét.</w:t>
      </w:r>
    </w:p>
    <w:p w14:paraId="50EF102E" w14:textId="77777777" w:rsidR="006E4E4B" w:rsidRPr="003C5559" w:rsidRDefault="006E4E4B">
      <w:pPr>
        <w:pStyle w:val="BodyText"/>
        <w:kinsoku w:val="0"/>
        <w:overflowPunct w:val="0"/>
      </w:pPr>
    </w:p>
    <w:p w14:paraId="7E4C8C26" w14:textId="77777777" w:rsidR="006E4E4B" w:rsidRPr="003C5559" w:rsidRDefault="006E4E4B">
      <w:pPr>
        <w:pStyle w:val="BodyText"/>
        <w:kinsoku w:val="0"/>
        <w:overflowPunct w:val="0"/>
        <w:ind w:left="360" w:right="73"/>
      </w:pPr>
      <w:r w:rsidRPr="003C5559">
        <w:t xml:space="preserve">Chương trình của quý vị có 30 ngày để trả lời. Vào thời điểm đó, quý vị sẽ nhận được thư "Thông Báo Giải Quyết Kháng Nghị". Thư này sẽ cho quý vị biết chương trình đã quyết định như thế nào. </w:t>
      </w:r>
      <w:r w:rsidRPr="003C5559">
        <w:rPr>
          <w:b/>
        </w:rPr>
        <w:t xml:space="preserve">Nếu quý vị không nhận được thư với quyết định của Chương Trình trong vòng </w:t>
      </w:r>
      <w:r w:rsidRPr="003C5559">
        <w:rPr>
          <w:b/>
          <w:u w:val="single"/>
        </w:rPr>
        <w:t>30 ngày</w:t>
      </w:r>
      <w:r w:rsidRPr="003C5559">
        <w:rPr>
          <w:b/>
        </w:rPr>
        <w:t>, quý vị có thể yêu cầu phiên "Điều Trần Cấp Tiểu Bang" và một thẩm phán sẽ xem xét vụ việc của quý vị</w:t>
      </w:r>
      <w:r w:rsidRPr="003C5559">
        <w:t>. Vui lòng đọc phần bên dưới để biết hướng dẫn về cách yêu cầu Điều Trần Cấp Tiểu Bang.</w:t>
      </w:r>
    </w:p>
    <w:p w14:paraId="59A98D08" w14:textId="77777777" w:rsidR="006E4E4B" w:rsidRPr="003C5559" w:rsidRDefault="006E4E4B">
      <w:pPr>
        <w:pStyle w:val="BodyText"/>
        <w:kinsoku w:val="0"/>
        <w:overflowPunct w:val="0"/>
      </w:pPr>
    </w:p>
    <w:p w14:paraId="5894563A" w14:textId="77777777" w:rsidR="006E4E4B" w:rsidRPr="003C5559" w:rsidRDefault="006E4E4B">
      <w:pPr>
        <w:pStyle w:val="BodyText"/>
        <w:kinsoku w:val="0"/>
        <w:overflowPunct w:val="0"/>
        <w:spacing w:before="1"/>
        <w:ind w:left="360"/>
        <w:rPr>
          <w:spacing w:val="-2"/>
        </w:rPr>
      </w:pPr>
    </w:p>
    <w:p w14:paraId="4DBCE59B" w14:textId="77777777" w:rsidR="006E4E4B" w:rsidRPr="003C5559" w:rsidRDefault="006E4E4B">
      <w:pPr>
        <w:pStyle w:val="Heading1"/>
        <w:kinsoku w:val="0"/>
        <w:overflowPunct w:val="0"/>
      </w:pPr>
      <w:r w:rsidRPr="003C5559">
        <w:rPr>
          <w:u w:val="single"/>
        </w:rPr>
        <w:t>ĐƠN KHÁNG NGHỊ NHANH</w:t>
      </w:r>
    </w:p>
    <w:p w14:paraId="62C152C8" w14:textId="77777777" w:rsidR="006E4E4B" w:rsidRPr="003C5559" w:rsidRDefault="006E4E4B">
      <w:pPr>
        <w:pStyle w:val="BodyText"/>
        <w:kinsoku w:val="0"/>
        <w:overflowPunct w:val="0"/>
        <w:spacing w:before="276"/>
        <w:ind w:left="360" w:right="798"/>
        <w:jc w:val="both"/>
        <w:rPr>
          <w:b/>
          <w:bCs/>
        </w:rPr>
      </w:pPr>
      <w:r w:rsidRPr="003C5559">
        <w:t>Nếu quý vị cho rằng việc chờ 30 ngày sẽ làm tổn hại đến sức khỏe của quý vị, quý vị có thể nhận được câu trả lời trong vòng 72 giờ. Khi nộp đơn kháng nghị, hãy cho biết tại sao việc chờ đợi sẽ làm tổn hại sức khỏe của quý vị. Hãy đảm bảo rằng quý vị yêu cầu "</w:t>
      </w:r>
      <w:r w:rsidRPr="003C5559">
        <w:rPr>
          <w:b/>
        </w:rPr>
        <w:t>kháng nghị nhanh."</w:t>
      </w:r>
    </w:p>
    <w:p w14:paraId="2D91BCF1" w14:textId="77777777" w:rsidR="006E4E4B" w:rsidRPr="003C5559" w:rsidRDefault="006E4E4B">
      <w:pPr>
        <w:pStyle w:val="BodyText"/>
        <w:kinsoku w:val="0"/>
        <w:overflowPunct w:val="0"/>
        <w:rPr>
          <w:b/>
          <w:bCs/>
        </w:rPr>
      </w:pPr>
    </w:p>
    <w:p w14:paraId="4B0A2DCF" w14:textId="3C2232EB" w:rsidR="006E4E4B" w:rsidRPr="003C5559" w:rsidRDefault="00A36A6C">
      <w:pPr>
        <w:pStyle w:val="BodyText"/>
        <w:kinsoku w:val="0"/>
        <w:overflowPunct w:val="0"/>
        <w:spacing w:before="69"/>
        <w:rPr>
          <w:b/>
          <w:bCs/>
        </w:rPr>
      </w:pPr>
      <w:r w:rsidRPr="003C5559">
        <w:rPr>
          <w:noProof/>
        </w:rPr>
        <mc:AlternateContent>
          <mc:Choice Requires="wps">
            <w:drawing>
              <wp:anchor distT="0" distB="0" distL="0" distR="0" simplePos="0" relativeHeight="251659264" behindDoc="0" locked="0" layoutInCell="0" allowOverlap="1" wp14:anchorId="4D0CD1C1" wp14:editId="3D74926D">
                <wp:simplePos x="0" y="0"/>
                <wp:positionH relativeFrom="page">
                  <wp:posOffset>895985</wp:posOffset>
                </wp:positionH>
                <wp:positionV relativeFrom="paragraph">
                  <wp:posOffset>205105</wp:posOffset>
                </wp:positionV>
                <wp:extent cx="5981065" cy="27940"/>
                <wp:effectExtent l="0" t="0" r="0" b="0"/>
                <wp:wrapTopAndBottom/>
                <wp:docPr id="934269217"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27940"/>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22403" id="Freeform 39" o:spid="_x0000_s1026" style="position:absolute;margin-left:70.55pt;margin-top:16.15pt;width:470.95pt;height:2.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cBvygIAADMHAAAOAAAAZHJzL2Uyb0RvYy54bWysVe1umzAU/T9p72D556QVSElTUEk1teo0&#10;aV9SswdwjAloYHu2E9I9/e41HyVZWkXT+AG27/H9ONcc39zum5rshLGVkhmNLkJKhOQqr+Qmoz9W&#10;D++vKbGOyZzVSoqMPglLb5dv39y0OhUzVao6F4aAE2nTVme0dE6nQWB5KRpmL5QWEoyFMg1zMDWb&#10;IDesBe9NHczC8Cpolcm1UVxYC6v3nZEuvf+iENx9KworHKkzCrk5/zb+vcZ3sLxh6cYwXVa8T4P9&#10;QxYNqyQEHV3dM8fI1lR/uWoqbpRVhbvgqglUUVRc+Bqgmig8quaxZFr4WoAcq0ea7P9zy7/uHvV3&#10;g6lb/VnxnxYYCVpt09GCEwsYsm6/qBx6yLZO+WL3hWlwJ5RB9p7Tp5FTsXeEw+I8uY7CqzklHGyz&#10;RRJ7zgOWDpv51rqPQnlHbPfZuq4lOYw8oTmRrIGoK2hf0dTQnXcBSeIoIa3/9C0cYdEEFpKSxPEx&#10;YnaAOO3l8gBzykt8gDjtBcoeU44vTyZzNYG8UtViAnvBE/xpY7BXPCUT2DM/0JDNQDkrhy7wvezb&#10;ACPC8J8Ofee1sthx7Am0dRUhxeACUNizF8DAO4IvzwIDvQienwUGEhG8OAsMPCE4mYK73PtaDajG&#10;sV4YSkAv1riHpZo5pGgYkjajSDglZUbhuOF6o3ZipTzCIVOdHeIOx/8ZUMspsGN0QA224au9sw4T&#10;D0QOxuHbgcaI5+KOY/JaWdH1FQv2DR4rR8ImP65VdZU/VHWNFVuzWd/VhuwYiq5/eq4PYLU/K1Lh&#10;ti4MrnjtQblBCbfpWuVPID1GdcoNNw0MSmV+U9KCamfU/toyIyipP0mQxSSKQWCI85N4vpjBxEwt&#10;66mFSQ6uMuoonG0c3rnuathqU21KiBT5Zkr1ASSvqFCafH5dVv0ElNlz098iKP3TuUc933XLPwAA&#10;AP//AwBQSwMEFAAGAAgAAAAhADBxksneAAAACgEAAA8AAABkcnMvZG93bnJldi54bWxMj81OwzAQ&#10;hO9IvIO1SFwQddKgtoQ4FeLnxAER+gBuvCRR4nVku0n69mxPcJzZT7MzxX6xg5jQh86RgnSVgECq&#10;nemoUXD4fr/fgQhRk9GDI1RwxgD78vqq0LlxM33hVMVGcAiFXCtoYxxzKUPdotVh5UYkvv04b3Vk&#10;6RtpvJ453A5ynSQbaXVH/KHVI760WPfVySqoQ/bq8fNt6uftY18lH3fnA6JStzfL8xOIiEv8g+FS&#10;n6tDyZ2O7kQmiIH1Q5oyqiBbZyAuQLLLeN2Rnc0WZFnI/xPKXwAAAP//AwBQSwECLQAUAAYACAAA&#10;ACEAtoM4kv4AAADhAQAAEwAAAAAAAAAAAAAAAAAAAAAAW0NvbnRlbnRfVHlwZXNdLnhtbFBLAQIt&#10;ABQABgAIAAAAIQA4/SH/1gAAAJQBAAALAAAAAAAAAAAAAAAAAC8BAABfcmVscy8ucmVsc1BLAQIt&#10;ABQABgAIAAAAIQCJacBvygIAADMHAAAOAAAAAAAAAAAAAAAAAC4CAABkcnMvZTJvRG9jLnhtbFBL&#10;AQItABQABgAIAAAAIQAwcZLJ3gAAAAoBAAAPAAAAAAAAAAAAAAAAACQFAABkcnMvZG93bnJldi54&#10;bWxQSwUGAAAAAAQABADzAAAALwYAAAAA&#10;" o:allowincell="f" path="m9419,l,,,43r9419,l9419,xe" fillcolor="black" stroked="f">
                <v:path arrowok="t" o:connecttype="custom" o:connectlocs="5981065,0;0,0;0,27305;5981065,27305;5981065,0" o:connectangles="0,0,0,0,0"/>
                <w10:wrap type="topAndBottom" anchorx="page"/>
              </v:shape>
            </w:pict>
          </mc:Fallback>
        </mc:AlternateContent>
      </w:r>
    </w:p>
    <w:p w14:paraId="608C4A3F" w14:textId="77777777" w:rsidR="006E4E4B" w:rsidRPr="003C5559" w:rsidRDefault="006E4E4B">
      <w:pPr>
        <w:pStyle w:val="BodyText"/>
        <w:kinsoku w:val="0"/>
        <w:overflowPunct w:val="0"/>
        <w:spacing w:before="20"/>
        <w:rPr>
          <w:b/>
          <w:bCs/>
        </w:rPr>
      </w:pPr>
    </w:p>
    <w:p w14:paraId="010929E2" w14:textId="77777777" w:rsidR="006E4E4B" w:rsidRPr="003C5559" w:rsidRDefault="006E4E4B">
      <w:pPr>
        <w:pStyle w:val="Heading1"/>
        <w:kinsoku w:val="0"/>
        <w:overflowPunct w:val="0"/>
      </w:pPr>
      <w:r w:rsidRPr="003C5559">
        <w:rPr>
          <w:u w:val="single"/>
        </w:rPr>
        <w:lastRenderedPageBreak/>
        <w:t>ĐIỀU TRẦN CẤP TIỂU BANG</w:t>
      </w:r>
    </w:p>
    <w:p w14:paraId="57987228" w14:textId="77777777" w:rsidR="006E4E4B" w:rsidRPr="003C5559" w:rsidRDefault="006E4E4B">
      <w:pPr>
        <w:pStyle w:val="BodyText"/>
        <w:kinsoku w:val="0"/>
        <w:overflowPunct w:val="0"/>
        <w:rPr>
          <w:b/>
          <w:bCs/>
        </w:rPr>
      </w:pPr>
    </w:p>
    <w:p w14:paraId="0E604512" w14:textId="77777777" w:rsidR="006E4E4B" w:rsidRPr="003C5559" w:rsidRDefault="006E4E4B">
      <w:pPr>
        <w:pStyle w:val="BodyText"/>
        <w:kinsoku w:val="0"/>
        <w:overflowPunct w:val="0"/>
        <w:ind w:left="360" w:right="431"/>
      </w:pPr>
      <w:r w:rsidRPr="003C5559">
        <w:t xml:space="preserve">Nếu quý vị nộp đơn kháng nghị và nhận được thư "Thông Báo Giải Quyết Kháng Nghị" cho quý vị biết rằng Chương Trình của quý vị vẫn sẽ không cung cấp dịch vụ, hoặc </w:t>
      </w:r>
      <w:r w:rsidRPr="003C5559">
        <w:rPr>
          <w:b/>
        </w:rPr>
        <w:t xml:space="preserve">quý vị chưa bao giờ nhận được thư cho quý vị biết về quyết định và đã quá 30 ngày, </w:t>
      </w:r>
      <w:r w:rsidRPr="003C5559">
        <w:t>quý vị có thể yêu cầu "Điều Trần Cấp Tiểu Bang" và một thẩm phán sẽ xem xét vụ việc của quý vị. Quý vị sẽ không phải trả tiền để có phiên Điều Trần Cấp Tiểu Bang.</w:t>
      </w:r>
    </w:p>
    <w:p w14:paraId="1E468EFF" w14:textId="77777777" w:rsidR="006E4E4B" w:rsidRPr="003C5559" w:rsidRDefault="006E4E4B">
      <w:pPr>
        <w:pStyle w:val="BodyText"/>
        <w:kinsoku w:val="0"/>
        <w:overflowPunct w:val="0"/>
      </w:pPr>
    </w:p>
    <w:p w14:paraId="13E87CBE" w14:textId="77777777" w:rsidR="006E4E4B" w:rsidRPr="003C5559" w:rsidRDefault="006E4E4B">
      <w:pPr>
        <w:pStyle w:val="BodyText"/>
        <w:kinsoku w:val="0"/>
        <w:overflowPunct w:val="0"/>
        <w:ind w:left="360" w:right="370"/>
        <w:rPr>
          <w:color w:val="000000"/>
        </w:rPr>
      </w:pPr>
      <w:r w:rsidRPr="003C5559">
        <w:t xml:space="preserve">Quý vị phải yêu cầu Điều Trần Cấp Tiểu Bang trong vòng </w:t>
      </w:r>
      <w:r w:rsidRPr="003C5559">
        <w:rPr>
          <w:b/>
          <w:u w:val="single"/>
        </w:rPr>
        <w:t>120 ngày</w:t>
      </w:r>
      <w:r w:rsidRPr="003C5559">
        <w:rPr>
          <w:b/>
        </w:rPr>
        <w:t xml:space="preserve"> </w:t>
      </w:r>
      <w:r w:rsidRPr="003C5559">
        <w:t xml:space="preserve">kể từ ngày nhận thư "Thông Báo Giải Quyết Kháng Nghị". Nếu Chương Trình của quý vị tiếp tục cung cấp cho quý vị phương pháp điều trị có tranh chấp trong quy trình kháng nghị của Chương Trình, quý vị có quyền yêu cầu Chương Trình tiếp tục cung cấp phương pháp điều trị đó cho đến khi có quyết định về phiên Điều Trần Cấp Tiểu Bang của quý vị. </w:t>
      </w:r>
      <w:r w:rsidRPr="003C5559">
        <w:rPr>
          <w:b/>
          <w:color w:val="000000"/>
        </w:rPr>
        <w:t xml:space="preserve">Nếu quý vị hiện đang được điều trị và muốn tiếp tục điều trị trong khi yêu cầu Điều Trần Cấp Tiểu Bang của quý vị đang được xem xét, quý vị phải yêu cầu Điều Trần Cấp Tiểu Bang trong vòng </w:t>
      </w:r>
      <w:r w:rsidRPr="003C5559">
        <w:rPr>
          <w:b/>
          <w:color w:val="000000"/>
          <w:u w:val="single"/>
        </w:rPr>
        <w:t>10 ngày</w:t>
      </w:r>
      <w:r w:rsidRPr="003C5559">
        <w:rPr>
          <w:b/>
          <w:color w:val="000000"/>
        </w:rPr>
        <w:t xml:space="preserve"> </w:t>
      </w:r>
      <w:r w:rsidRPr="003C5559">
        <w:rPr>
          <w:color w:val="000000"/>
        </w:rPr>
        <w:t>kể từ ngày có dấu bưu điện "Thông Báo Giải Quyết Kháng Nghị" hoặc ngày thông báo được gửi đến quý vị. Khi quý vị yêu cầu Điều Trần Cấp Tiểu Bang, quý vị phải cho biết rằng quý vị muốn tiếp tục nhận được sự điều trị. Quý vị sẽ không chịu trách nhiệm về chi phí điều trị tiếp tục nếu quyết định Điều Trần Cấp Tiểu Bang duy trì quyết định bất lợi của Chương Trình về quyền lợi. Quý vị sẽ không phải trả tiền để có phiên Điều Trần Cấp Tiểu Bang.</w:t>
      </w:r>
    </w:p>
    <w:p w14:paraId="59065007" w14:textId="77777777" w:rsidR="006E4E4B" w:rsidRPr="003C5559" w:rsidRDefault="006E4E4B">
      <w:pPr>
        <w:pStyle w:val="BodyText"/>
        <w:kinsoku w:val="0"/>
        <w:overflowPunct w:val="0"/>
        <w:spacing w:before="1"/>
      </w:pPr>
    </w:p>
    <w:p w14:paraId="6238EF90" w14:textId="77777777" w:rsidR="006E4E4B" w:rsidRPr="003C5559" w:rsidRDefault="006E4E4B">
      <w:pPr>
        <w:pStyle w:val="BodyText"/>
        <w:kinsoku w:val="0"/>
        <w:overflowPunct w:val="0"/>
        <w:ind w:left="360"/>
        <w:rPr>
          <w:spacing w:val="-2"/>
        </w:rPr>
      </w:pPr>
      <w:r w:rsidRPr="003C5559">
        <w:t>Quý vị có thể yêu cầu Điều Trần Cấp Tiểu Bang qua điện thoại, theo phương thức điện tử hoặc bằng văn bản:</w:t>
      </w:r>
    </w:p>
    <w:p w14:paraId="3D4B4B0B" w14:textId="77777777" w:rsidR="006E4E4B" w:rsidRPr="003C5559" w:rsidRDefault="006E4E4B" w:rsidP="00670B64">
      <w:pPr>
        <w:pStyle w:val="BodyText"/>
        <w:kinsoku w:val="0"/>
        <w:overflowPunct w:val="0"/>
      </w:pPr>
    </w:p>
    <w:p w14:paraId="0C8AB5C6" w14:textId="77777777" w:rsidR="006E4E4B" w:rsidRPr="003C5559" w:rsidRDefault="006E4E4B" w:rsidP="00670B64">
      <w:pPr>
        <w:pStyle w:val="ListParagraph"/>
        <w:numPr>
          <w:ilvl w:val="0"/>
          <w:numId w:val="1"/>
        </w:numPr>
        <w:tabs>
          <w:tab w:val="left" w:pos="1080"/>
        </w:tabs>
        <w:kinsoku w:val="0"/>
        <w:overflowPunct w:val="0"/>
        <w:spacing w:before="0"/>
        <w:rPr>
          <w:spacing w:val="-4"/>
        </w:rPr>
      </w:pPr>
      <w:r w:rsidRPr="003C5559">
        <w:rPr>
          <w:u w:val="single"/>
        </w:rPr>
        <w:t>Qua điện thoại</w:t>
      </w:r>
      <w:r w:rsidRPr="003C5559">
        <w:t xml:space="preserve">: Gọi số </w:t>
      </w:r>
      <w:r w:rsidRPr="003C5559">
        <w:rPr>
          <w:b/>
        </w:rPr>
        <w:t>1-800-952-5253</w:t>
      </w:r>
      <w:r w:rsidRPr="003C5559">
        <w:t>. Nếu quý vị không thể nói hoặc nghe tốt, vui lòng gọi</w:t>
      </w:r>
    </w:p>
    <w:p w14:paraId="406C1910" w14:textId="77777777" w:rsidR="006E4E4B" w:rsidRPr="003C5559" w:rsidRDefault="006E4E4B" w:rsidP="00670B64">
      <w:pPr>
        <w:pStyle w:val="Heading1"/>
        <w:kinsoku w:val="0"/>
        <w:overflowPunct w:val="0"/>
        <w:ind w:left="1080"/>
        <w:rPr>
          <w:b w:val="0"/>
          <w:bCs w:val="0"/>
          <w:spacing w:val="-4"/>
        </w:rPr>
      </w:pPr>
      <w:r w:rsidRPr="003C5559">
        <w:t>TTY/TDD 1-800-952-8349</w:t>
      </w:r>
      <w:r w:rsidRPr="003C5559">
        <w:rPr>
          <w:b w:val="0"/>
        </w:rPr>
        <w:t>.</w:t>
      </w:r>
    </w:p>
    <w:p w14:paraId="0E0A5421" w14:textId="77777777" w:rsidR="006E4E4B" w:rsidRPr="003C5559" w:rsidRDefault="006E4E4B">
      <w:pPr>
        <w:pStyle w:val="ListParagraph"/>
        <w:numPr>
          <w:ilvl w:val="0"/>
          <w:numId w:val="1"/>
        </w:numPr>
        <w:tabs>
          <w:tab w:val="left" w:pos="1080"/>
        </w:tabs>
        <w:kinsoku w:val="0"/>
        <w:overflowPunct w:val="0"/>
        <w:spacing w:before="274"/>
        <w:ind w:right="371"/>
        <w:rPr>
          <w:color w:val="0000FF"/>
          <w:spacing w:val="-2"/>
        </w:rPr>
      </w:pPr>
      <w:r w:rsidRPr="003C5559">
        <w:rPr>
          <w:u w:val="single"/>
        </w:rPr>
        <w:t>Theo phương thức điện tử</w:t>
      </w:r>
      <w:r w:rsidRPr="003C5559">
        <w:t xml:space="preserve">: Quý vị có thể yêu cầu trực tuyến về Điều Trần Cấp Tiểu Bang. Vui lòng truy cập trang web của Sở Dịch Vụ Xã Hội California để điền vào mẫu đơn điện tử: </w:t>
      </w:r>
      <w:hyperlink r:id="rId8" w:history="1">
        <w:r w:rsidRPr="003C5559">
          <w:rPr>
            <w:color w:val="0000FF"/>
            <w:u w:val="single"/>
          </w:rPr>
          <w:t>https://acms.dss.ca.gov/acms/login.request.do</w:t>
        </w:r>
      </w:hyperlink>
    </w:p>
    <w:p w14:paraId="3D4A3D3F" w14:textId="77777777" w:rsidR="006E4E4B" w:rsidRPr="003C5559" w:rsidRDefault="006E4E4B">
      <w:pPr>
        <w:pStyle w:val="ListParagraph"/>
        <w:numPr>
          <w:ilvl w:val="0"/>
          <w:numId w:val="1"/>
        </w:numPr>
        <w:tabs>
          <w:tab w:val="left" w:pos="1080"/>
        </w:tabs>
        <w:kinsoku w:val="0"/>
        <w:overflowPunct w:val="0"/>
        <w:rPr>
          <w:spacing w:val="-5"/>
        </w:rPr>
      </w:pPr>
      <w:r w:rsidRPr="003C5559">
        <w:rPr>
          <w:u w:val="single"/>
        </w:rPr>
        <w:t>Bằng văn bản</w:t>
      </w:r>
      <w:r w:rsidRPr="003C5559">
        <w:t>: Điền vào mẫu đơn yêu cầu Điều Trần Cấp Tiểu Bang hoặc gửi thư đến:</w:t>
      </w:r>
    </w:p>
    <w:p w14:paraId="641C69C2" w14:textId="77777777" w:rsidR="006E4E4B" w:rsidRPr="003C5559" w:rsidRDefault="006E4E4B">
      <w:pPr>
        <w:pStyle w:val="BodyText"/>
        <w:kinsoku w:val="0"/>
        <w:overflowPunct w:val="0"/>
        <w:spacing w:before="274"/>
        <w:ind w:left="1080" w:right="3844"/>
        <w:rPr>
          <w:b/>
          <w:bCs/>
        </w:rPr>
      </w:pPr>
      <w:r w:rsidRPr="003C5559">
        <w:rPr>
          <w:b/>
        </w:rPr>
        <w:t>California Department of Social Services State Hearings Division</w:t>
      </w:r>
    </w:p>
    <w:p w14:paraId="31122972" w14:textId="77777777" w:rsidR="006E4E4B" w:rsidRPr="003C5559" w:rsidRDefault="006E4E4B">
      <w:pPr>
        <w:pStyle w:val="BodyText"/>
        <w:kinsoku w:val="0"/>
        <w:overflowPunct w:val="0"/>
        <w:ind w:left="1080"/>
        <w:rPr>
          <w:b/>
          <w:bCs/>
          <w:spacing w:val="-5"/>
        </w:rPr>
      </w:pPr>
      <w:r w:rsidRPr="003C5559">
        <w:rPr>
          <w:b/>
        </w:rPr>
        <w:t>P.O. Box 944243, Mail Station 9-17-37</w:t>
      </w:r>
    </w:p>
    <w:p w14:paraId="20CCB875" w14:textId="77777777" w:rsidR="006E4E4B" w:rsidRPr="003C5559" w:rsidRDefault="006E4E4B">
      <w:pPr>
        <w:pStyle w:val="BodyText"/>
        <w:kinsoku w:val="0"/>
        <w:overflowPunct w:val="0"/>
        <w:spacing w:before="1"/>
        <w:ind w:left="1080"/>
        <w:rPr>
          <w:b/>
          <w:bCs/>
          <w:spacing w:val="-4"/>
        </w:rPr>
      </w:pPr>
      <w:r w:rsidRPr="003C5559">
        <w:rPr>
          <w:b/>
        </w:rPr>
        <w:t>Sacramento, CA 94244-2430</w:t>
      </w:r>
    </w:p>
    <w:p w14:paraId="68CD2343" w14:textId="77777777" w:rsidR="006E4E4B" w:rsidRPr="003C5559" w:rsidRDefault="006E4E4B">
      <w:pPr>
        <w:pStyle w:val="BodyText"/>
        <w:kinsoku w:val="0"/>
        <w:overflowPunct w:val="0"/>
        <w:rPr>
          <w:b/>
          <w:bCs/>
        </w:rPr>
      </w:pPr>
    </w:p>
    <w:p w14:paraId="20CEBB7A" w14:textId="77777777" w:rsidR="006E4E4B" w:rsidRPr="003C5559" w:rsidRDefault="006E4E4B">
      <w:pPr>
        <w:pStyle w:val="BodyText"/>
        <w:kinsoku w:val="0"/>
        <w:overflowPunct w:val="0"/>
        <w:ind w:left="1080" w:right="387"/>
      </w:pPr>
      <w:r w:rsidRPr="003C5559">
        <w:t>Hãy đảm bảo bao gồm tên, địa chỉ, số điện thoại, Ngày Sinh và lý do quý vị muốn yêu cầu Điều Trần Cấp Tiểu Bang. Nếu có ai đó giúp quý vị yêu cầu Điều Trần Cấp Tiểu Bang, hãy thêm tên, địa chỉ, và số điện thoại của họ vào mẫu đơn hoặc lá thư. Nếu quý vị cần thông dịch viên, hãy cho chúng tôi biết quý vị nói ngôn ngữ nào. Quý vị sẽ không phải trả tiền cho một thông dịch viên. Chúng tôi sẽ tìm thông dịch viên cho quý vị.</w:t>
      </w:r>
    </w:p>
    <w:p w14:paraId="35FAEDA5" w14:textId="77777777" w:rsidR="006E4E4B" w:rsidRPr="003C5559" w:rsidRDefault="006E4E4B">
      <w:pPr>
        <w:pStyle w:val="BodyText"/>
        <w:kinsoku w:val="0"/>
        <w:overflowPunct w:val="0"/>
      </w:pPr>
    </w:p>
    <w:p w14:paraId="767BA0DD" w14:textId="77777777" w:rsidR="006E4E4B" w:rsidRPr="003C5559" w:rsidRDefault="006E4E4B">
      <w:pPr>
        <w:pStyle w:val="BodyText"/>
        <w:kinsoku w:val="0"/>
        <w:overflowPunct w:val="0"/>
        <w:ind w:left="360" w:right="431"/>
      </w:pPr>
      <w:r w:rsidRPr="003C5559">
        <w:t xml:space="preserve">Sau khi quý vị yêu cầu Điều Trần Cấp Tiểu Bang, có thể mất đến 90 ngày để quyết định về trường hợp của quý vị và gửi cho quý vị câu trả lời. Nếu quý vị cho rằng chờ đợi lâu như vậy sẽ ảnh hưởng đến sức khỏe của quý vị, quý vị có thể nhận được câu trả lời trong vòng 3 ngày làm việc. Quý vị có thể muốn yêu cầu nhà cung cấp hoặc Chương Trình viết thư cho quý vị, hoặc quý vị có thể tự viết thư. Thư đó phải giải thích chi tiết việc chờ đợi lên đến 90 ngày để có quyết định về trường hợp của quý vị sẽ gây tổn hại nghiêm trọng đến tính mạng, sức khỏe của quý vị, hoặc khả năng đạt được, duy trì, hoặc phục hồi chức năng tối đa. Sau đó, hãy yêu cầu </w:t>
      </w:r>
      <w:r w:rsidRPr="003C5559">
        <w:rPr>
          <w:b/>
        </w:rPr>
        <w:t>"điều trần nhanh"</w:t>
      </w:r>
      <w:r w:rsidRPr="003C5559">
        <w:t xml:space="preserve"> và gửi thư cùng với yêu cầu điều trần của quý vị.</w:t>
      </w:r>
    </w:p>
    <w:p w14:paraId="7FD73AE3" w14:textId="77777777" w:rsidR="004C4F6D" w:rsidRPr="003C5559" w:rsidRDefault="004C4F6D">
      <w:pPr>
        <w:pStyle w:val="BodyText"/>
        <w:kinsoku w:val="0"/>
        <w:overflowPunct w:val="0"/>
        <w:ind w:left="360" w:right="431"/>
      </w:pPr>
    </w:p>
    <w:p w14:paraId="7EFB195C" w14:textId="77777777" w:rsidR="004C4F6D" w:rsidRPr="003C5559" w:rsidRDefault="004C4F6D" w:rsidP="004C4F6D">
      <w:pPr>
        <w:keepNext/>
        <w:keepLines/>
        <w:spacing w:line="259" w:lineRule="auto"/>
        <w:ind w:left="335" w:hanging="10"/>
        <w:outlineLvl w:val="0"/>
        <w:rPr>
          <w:rFonts w:eastAsia="Times New Roman"/>
          <w:b/>
          <w:color w:val="000000"/>
          <w:kern w:val="2"/>
          <w:sz w:val="24"/>
          <w:szCs w:val="24"/>
          <w:u w:val="single" w:color="000000"/>
        </w:rPr>
      </w:pPr>
      <w:r w:rsidRPr="003C5559">
        <w:rPr>
          <w:b/>
          <w:color w:val="000000"/>
          <w:sz w:val="24"/>
          <w:szCs w:val="24"/>
          <w:u w:val="single" w:color="000000"/>
        </w:rPr>
        <w:t>Ý Kiến Thứ Hai, Ý Kiến Của Bác Sĩ Khác</w:t>
      </w:r>
      <w:r w:rsidRPr="003C5559">
        <w:rPr>
          <w:b/>
          <w:color w:val="000000"/>
          <w:sz w:val="24"/>
          <w:szCs w:val="24"/>
          <w:u w:color="000000"/>
        </w:rPr>
        <w:t xml:space="preserve"> </w:t>
      </w:r>
    </w:p>
    <w:p w14:paraId="0208EB37" w14:textId="77777777" w:rsidR="004C4F6D" w:rsidRPr="003C5559" w:rsidRDefault="004C4F6D" w:rsidP="004C4F6D">
      <w:pPr>
        <w:spacing w:line="259" w:lineRule="auto"/>
        <w:ind w:left="340"/>
        <w:rPr>
          <w:rFonts w:eastAsia="Times New Roman"/>
          <w:color w:val="000000"/>
          <w:kern w:val="2"/>
          <w:sz w:val="24"/>
          <w:szCs w:val="24"/>
        </w:rPr>
      </w:pPr>
      <w:r w:rsidRPr="003C5559">
        <w:rPr>
          <w:b/>
          <w:color w:val="000000"/>
          <w:sz w:val="24"/>
          <w:szCs w:val="24"/>
        </w:rPr>
        <w:t xml:space="preserve"> </w:t>
      </w:r>
    </w:p>
    <w:p w14:paraId="2B345C26" w14:textId="77777777" w:rsidR="004C4F6D" w:rsidRPr="003C5559" w:rsidRDefault="004C4F6D" w:rsidP="004C4F6D">
      <w:pPr>
        <w:spacing w:after="5" w:line="250" w:lineRule="auto"/>
        <w:ind w:left="335" w:right="14" w:hanging="10"/>
        <w:rPr>
          <w:rFonts w:eastAsia="Times New Roman"/>
          <w:color w:val="000000"/>
          <w:kern w:val="2"/>
          <w:sz w:val="24"/>
          <w:szCs w:val="24"/>
        </w:rPr>
      </w:pPr>
      <w:r w:rsidRPr="003C5559">
        <w:rPr>
          <w:color w:val="000000"/>
          <w:sz w:val="24"/>
          <w:szCs w:val="24"/>
        </w:rPr>
        <w:t xml:space="preserve">Theo yêu cầu của quý vị, quý vị có quyền tìm kiếm ý kiến thứ hai của một chuyên gia chăm sóc sức khỏe có năng lực trong hoặc ngoài mạng lưới mà không phải trả thêm chi phí. </w:t>
      </w:r>
    </w:p>
    <w:p w14:paraId="12BFD602" w14:textId="77777777" w:rsidR="004C4F6D" w:rsidRPr="003C5559" w:rsidRDefault="004C4F6D">
      <w:pPr>
        <w:pStyle w:val="BodyText"/>
        <w:kinsoku w:val="0"/>
        <w:overflowPunct w:val="0"/>
        <w:ind w:left="360" w:right="431"/>
      </w:pPr>
    </w:p>
    <w:p w14:paraId="6481B7AE" w14:textId="77777777" w:rsidR="006E4E4B" w:rsidRPr="003C5559" w:rsidRDefault="006E4E4B">
      <w:pPr>
        <w:pStyle w:val="BodyText"/>
        <w:kinsoku w:val="0"/>
        <w:overflowPunct w:val="0"/>
        <w:spacing w:before="1"/>
      </w:pPr>
    </w:p>
    <w:p w14:paraId="5F708DD0" w14:textId="77777777" w:rsidR="006E4E4B" w:rsidRPr="003C5559" w:rsidRDefault="006E4E4B">
      <w:pPr>
        <w:pStyle w:val="BodyText"/>
        <w:kinsoku w:val="0"/>
        <w:overflowPunct w:val="0"/>
        <w:ind w:left="360"/>
        <w:rPr>
          <w:b/>
          <w:bCs/>
        </w:rPr>
      </w:pPr>
      <w:r w:rsidRPr="003C5559">
        <w:rPr>
          <w:b/>
          <w:u w:val="single"/>
        </w:rPr>
        <w:t>Người Đại Diện Ủy Quyền</w:t>
      </w:r>
    </w:p>
    <w:p w14:paraId="7BFD4B36" w14:textId="77777777" w:rsidR="006E4E4B" w:rsidRPr="003C5559" w:rsidRDefault="006E4E4B">
      <w:pPr>
        <w:pStyle w:val="BodyText"/>
        <w:kinsoku w:val="0"/>
        <w:overflowPunct w:val="0"/>
        <w:rPr>
          <w:b/>
          <w:bCs/>
        </w:rPr>
      </w:pPr>
    </w:p>
    <w:p w14:paraId="3F3B50FA" w14:textId="77777777" w:rsidR="006E4E4B" w:rsidRPr="003C5559" w:rsidRDefault="006E4E4B">
      <w:pPr>
        <w:pStyle w:val="BodyText"/>
        <w:kinsoku w:val="0"/>
        <w:overflowPunct w:val="0"/>
        <w:ind w:left="360" w:right="431"/>
      </w:pPr>
      <w:r w:rsidRPr="003C5559">
        <w:t>Quý vị có thể tự mình phát biểu tại buổi Điều Trần Cấp Tiểu Bang. Hoặc, một người nào đó như người thân, bạn bè, người bênh vực, nhà cung cấp dịch vụ, hoặc luật sư có thể nói thay cho quý vị. Nếu quý vị muốn một người khác nói thay cho quý vị, thì quý vị phải cho phòng Điều Trần Cấp Tiểu Bang biết rằng người đó được phép nói thay cho quý vị. Người này được gọi là "người đại diện ủy quyền."</w:t>
      </w:r>
    </w:p>
    <w:p w14:paraId="619E521F" w14:textId="77777777" w:rsidR="006E4E4B" w:rsidRPr="003C5559" w:rsidRDefault="006E4E4B">
      <w:pPr>
        <w:pStyle w:val="BodyText"/>
        <w:kinsoku w:val="0"/>
        <w:overflowPunct w:val="0"/>
      </w:pPr>
    </w:p>
    <w:p w14:paraId="11C15E29" w14:textId="77777777" w:rsidR="006E4E4B" w:rsidRPr="003C5559" w:rsidRDefault="006E4E4B">
      <w:pPr>
        <w:pStyle w:val="Heading1"/>
        <w:kinsoku w:val="0"/>
        <w:overflowPunct w:val="0"/>
      </w:pPr>
      <w:r w:rsidRPr="003C5559">
        <w:rPr>
          <w:u w:val="single"/>
        </w:rPr>
        <w:t>TRỢ GIÚP PHÁP LÝ</w:t>
      </w:r>
    </w:p>
    <w:p w14:paraId="4245F7C7" w14:textId="7195A0BD" w:rsidR="006E4E4B" w:rsidRPr="003C5559" w:rsidRDefault="006E4E4B">
      <w:pPr>
        <w:pStyle w:val="BodyText"/>
        <w:kinsoku w:val="0"/>
        <w:overflowPunct w:val="0"/>
        <w:spacing w:before="230"/>
        <w:ind w:left="360" w:right="73"/>
      </w:pPr>
      <w:r w:rsidRPr="003C5559">
        <w:t xml:space="preserve">Quý vị có thể nhận được sự trợ giúp pháp lý miễn phí. Quý vị cũng có thể gọi cho chương trình Trợ Giúp Pháp Lý địa phương trong quận của quý vị </w:t>
      </w:r>
      <w:r w:rsidR="00AB05CE" w:rsidRPr="00D5510B">
        <w:t>theo</w:t>
      </w:r>
      <w:r w:rsidRPr="003C5559">
        <w:t xml:space="preserve"> số 1-888-804-3536.</w:t>
      </w:r>
    </w:p>
    <w:p w14:paraId="113F5F91" w14:textId="77777777" w:rsidR="006E4E4B" w:rsidRPr="003C5559" w:rsidRDefault="006E4E4B">
      <w:pPr>
        <w:pStyle w:val="BodyText"/>
        <w:kinsoku w:val="0"/>
        <w:overflowPunct w:val="0"/>
      </w:pPr>
    </w:p>
    <w:p w14:paraId="47420216" w14:textId="77777777" w:rsidR="006E4E4B" w:rsidRPr="00670B64" w:rsidRDefault="006E4E4B">
      <w:pPr>
        <w:pStyle w:val="BodyText"/>
        <w:kinsoku w:val="0"/>
        <w:overflowPunct w:val="0"/>
        <w:rPr>
          <w:sz w:val="40"/>
          <w:szCs w:val="40"/>
        </w:rPr>
      </w:pPr>
    </w:p>
    <w:p w14:paraId="4A56D99D" w14:textId="77777777" w:rsidR="006E4E4B" w:rsidRPr="00670B64" w:rsidRDefault="006E4E4B">
      <w:pPr>
        <w:pStyle w:val="BodyText"/>
        <w:kinsoku w:val="0"/>
        <w:overflowPunct w:val="0"/>
        <w:rPr>
          <w:sz w:val="40"/>
          <w:szCs w:val="40"/>
        </w:rPr>
      </w:pPr>
    </w:p>
    <w:p w14:paraId="00E72ACA" w14:textId="77777777" w:rsidR="006E4E4B" w:rsidRPr="00670B64" w:rsidRDefault="006E4E4B">
      <w:pPr>
        <w:pStyle w:val="BodyText"/>
        <w:kinsoku w:val="0"/>
        <w:overflowPunct w:val="0"/>
        <w:rPr>
          <w:sz w:val="40"/>
          <w:szCs w:val="40"/>
        </w:rPr>
      </w:pPr>
    </w:p>
    <w:p w14:paraId="3F613730" w14:textId="77777777" w:rsidR="006E4E4B" w:rsidRPr="00670B64" w:rsidRDefault="006E4E4B">
      <w:pPr>
        <w:pStyle w:val="BodyText"/>
        <w:kinsoku w:val="0"/>
        <w:overflowPunct w:val="0"/>
        <w:rPr>
          <w:sz w:val="40"/>
          <w:szCs w:val="40"/>
        </w:rPr>
      </w:pPr>
    </w:p>
    <w:p w14:paraId="0F8F01EF" w14:textId="77777777" w:rsidR="006E4E4B" w:rsidRPr="00670B64" w:rsidRDefault="006E4E4B">
      <w:pPr>
        <w:pStyle w:val="BodyText"/>
        <w:kinsoku w:val="0"/>
        <w:overflowPunct w:val="0"/>
        <w:rPr>
          <w:sz w:val="40"/>
          <w:szCs w:val="40"/>
        </w:rPr>
      </w:pPr>
    </w:p>
    <w:p w14:paraId="7C49F66D" w14:textId="77777777" w:rsidR="006E4E4B" w:rsidRPr="00670B64" w:rsidRDefault="006E4E4B">
      <w:pPr>
        <w:pStyle w:val="BodyText"/>
        <w:kinsoku w:val="0"/>
        <w:overflowPunct w:val="0"/>
        <w:rPr>
          <w:sz w:val="40"/>
          <w:szCs w:val="40"/>
        </w:rPr>
      </w:pPr>
    </w:p>
    <w:p w14:paraId="3C7FB42D" w14:textId="77777777" w:rsidR="006E4E4B" w:rsidRPr="00670B64" w:rsidRDefault="006E4E4B">
      <w:pPr>
        <w:pStyle w:val="BodyText"/>
        <w:kinsoku w:val="0"/>
        <w:overflowPunct w:val="0"/>
        <w:rPr>
          <w:sz w:val="40"/>
          <w:szCs w:val="40"/>
        </w:rPr>
      </w:pPr>
    </w:p>
    <w:p w14:paraId="0A2FF080" w14:textId="77777777" w:rsidR="006E4E4B" w:rsidRPr="00670B64" w:rsidRDefault="006E4E4B">
      <w:pPr>
        <w:pStyle w:val="BodyText"/>
        <w:kinsoku w:val="0"/>
        <w:overflowPunct w:val="0"/>
        <w:spacing w:before="165"/>
        <w:rPr>
          <w:sz w:val="40"/>
          <w:szCs w:val="40"/>
        </w:rPr>
      </w:pPr>
    </w:p>
    <w:p w14:paraId="6C2A2348" w14:textId="77777777" w:rsidR="006E4E4B" w:rsidRPr="00670B64" w:rsidRDefault="006E4E4B" w:rsidP="00B1003E">
      <w:pPr>
        <w:pStyle w:val="BodyText"/>
        <w:kinsoku w:val="0"/>
        <w:overflowPunct w:val="0"/>
        <w:ind w:right="355"/>
        <w:rPr>
          <w:color w:val="2B569A"/>
          <w:spacing w:val="-10"/>
          <w:sz w:val="40"/>
          <w:szCs w:val="40"/>
        </w:rPr>
      </w:pPr>
    </w:p>
    <w:sectPr w:rsidR="006E4E4B" w:rsidRPr="00670B64">
      <w:footerReference w:type="default" r:id="rId9"/>
      <w:pgSz w:w="12240" w:h="15840"/>
      <w:pgMar w:top="1340" w:right="1080" w:bottom="1080" w:left="1080" w:header="0" w:footer="9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BCD82" w14:textId="77777777" w:rsidR="00F503F8" w:rsidRDefault="00F503F8">
      <w:r>
        <w:separator/>
      </w:r>
    </w:p>
  </w:endnote>
  <w:endnote w:type="continuationSeparator" w:id="0">
    <w:p w14:paraId="687685A3" w14:textId="77777777" w:rsidR="00F503F8" w:rsidRDefault="00F5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0C61" w14:textId="77777777" w:rsidR="00B1003E" w:rsidRPr="00670B64" w:rsidRDefault="00B1003E" w:rsidP="00B1003E">
    <w:pPr>
      <w:pStyle w:val="Footer"/>
    </w:pPr>
  </w:p>
  <w:p w14:paraId="7C65A61F" w14:textId="77777777" w:rsidR="00B1003E" w:rsidRPr="00670B64" w:rsidRDefault="00B1003E" w:rsidP="00B1003E">
    <w:pPr>
      <w:pStyle w:val="Footer"/>
      <w:rPr>
        <w:sz w:val="24"/>
        <w:szCs w:val="24"/>
      </w:rPr>
    </w:pPr>
    <w:r w:rsidRPr="00670B64">
      <w:rPr>
        <w:sz w:val="24"/>
      </w:rPr>
      <w:t>NOABD Tài Liệu Đính Kèm Các Quyền Của Quý Vị (Chỉnh Sửa Tháng 3, 2025)</w:t>
    </w:r>
  </w:p>
  <w:p w14:paraId="62A2FF00" w14:textId="6615CFF5" w:rsidR="00B1003E" w:rsidRPr="00670B64" w:rsidRDefault="00B1003E" w:rsidP="00B1003E">
    <w:pPr>
      <w:pStyle w:val="Footer"/>
      <w:rPr>
        <w:sz w:val="24"/>
        <w:szCs w:val="24"/>
      </w:rPr>
    </w:pPr>
    <w:r w:rsidRPr="00670B64">
      <w:rPr>
        <w:sz w:val="24"/>
      </w:rPr>
      <w:t>QM024_</w:t>
    </w:r>
    <w:r w:rsidR="002D4AA6">
      <w:rPr>
        <w:sz w:val="24"/>
        <w:lang w:val="en-US"/>
      </w:rPr>
      <w:t>V</w:t>
    </w:r>
    <w:r w:rsidRPr="00670B64">
      <w:rPr>
        <w:sz w:val="24"/>
      </w:rPr>
      <w:t xml:space="preserve"> (Chỉnh Sửa 03/25)</w:t>
    </w:r>
  </w:p>
  <w:p w14:paraId="221D9A10" w14:textId="77777777" w:rsidR="006E4E4B" w:rsidRPr="00670B64" w:rsidRDefault="006E4E4B">
    <w:pPr>
      <w:pStyle w:val="BodyText"/>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87F8" w14:textId="77777777" w:rsidR="00F503F8" w:rsidRDefault="00F503F8">
      <w:r>
        <w:separator/>
      </w:r>
    </w:p>
  </w:footnote>
  <w:footnote w:type="continuationSeparator" w:id="0">
    <w:p w14:paraId="2475CC58" w14:textId="77777777" w:rsidR="00F503F8" w:rsidRDefault="00F5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bullet"/>
      <w:lvlText w:val=""/>
      <w:lvlJc w:val="left"/>
      <w:pPr>
        <w:ind w:left="720" w:hanging="360"/>
      </w:pPr>
      <w:rPr>
        <w:rFonts w:ascii="Symbol" w:hAnsi="Symbol" w:hint="default"/>
        <w:b w:val="0"/>
        <w:i w:val="0"/>
        <w:color w:val="auto"/>
        <w:spacing w:val="0"/>
        <w:w w:val="100"/>
        <w:sz w:val="24"/>
      </w:rPr>
    </w:lvl>
    <w:lvl w:ilvl="1">
      <w:numFmt w:val="bullet"/>
      <w:lvlText w:val="•"/>
      <w:lvlJc w:val="left"/>
      <w:pPr>
        <w:ind w:left="1620" w:hanging="360"/>
      </w:pPr>
    </w:lvl>
    <w:lvl w:ilvl="2">
      <w:numFmt w:val="bullet"/>
      <w:lvlText w:val="•"/>
      <w:lvlJc w:val="left"/>
      <w:pPr>
        <w:ind w:left="2520" w:hanging="360"/>
      </w:pPr>
    </w:lvl>
    <w:lvl w:ilvl="3">
      <w:numFmt w:val="bullet"/>
      <w:lvlText w:val="•"/>
      <w:lvlJc w:val="left"/>
      <w:pPr>
        <w:ind w:left="3420" w:hanging="360"/>
      </w:pPr>
    </w:lvl>
    <w:lvl w:ilvl="4">
      <w:numFmt w:val="bullet"/>
      <w:lvlText w:val="•"/>
      <w:lvlJc w:val="left"/>
      <w:pPr>
        <w:ind w:left="4320" w:hanging="360"/>
      </w:pPr>
    </w:lvl>
    <w:lvl w:ilvl="5">
      <w:numFmt w:val="bullet"/>
      <w:lvlText w:val="•"/>
      <w:lvlJc w:val="left"/>
      <w:pPr>
        <w:ind w:left="5220" w:hanging="360"/>
      </w:pPr>
    </w:lvl>
    <w:lvl w:ilvl="6">
      <w:numFmt w:val="bullet"/>
      <w:lvlText w:val="•"/>
      <w:lvlJc w:val="left"/>
      <w:pPr>
        <w:ind w:left="6120" w:hanging="360"/>
      </w:pPr>
    </w:lvl>
    <w:lvl w:ilvl="7">
      <w:numFmt w:val="bullet"/>
      <w:lvlText w:val="•"/>
      <w:lvlJc w:val="left"/>
      <w:pPr>
        <w:ind w:left="7020" w:hanging="360"/>
      </w:pPr>
    </w:lvl>
    <w:lvl w:ilvl="8">
      <w:numFmt w:val="bullet"/>
      <w:lvlText w:val="•"/>
      <w:lvlJc w:val="left"/>
      <w:pPr>
        <w:ind w:left="7920" w:hanging="360"/>
      </w:pPr>
    </w:lvl>
  </w:abstractNum>
  <w:abstractNum w:abstractNumId="1" w15:restartNumberingAfterBreak="0">
    <w:nsid w:val="5A8F766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5802449">
    <w:abstractNumId w:val="0"/>
  </w:num>
  <w:num w:numId="2" w16cid:durableId="1477992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6C"/>
    <w:rsid w:val="00025311"/>
    <w:rsid w:val="002A3861"/>
    <w:rsid w:val="002D4AA6"/>
    <w:rsid w:val="003C5559"/>
    <w:rsid w:val="00455DAC"/>
    <w:rsid w:val="004C4F6D"/>
    <w:rsid w:val="00670B64"/>
    <w:rsid w:val="006E4E4B"/>
    <w:rsid w:val="007235C4"/>
    <w:rsid w:val="00810C86"/>
    <w:rsid w:val="00851B06"/>
    <w:rsid w:val="008E0A0E"/>
    <w:rsid w:val="00922E1B"/>
    <w:rsid w:val="00A27936"/>
    <w:rsid w:val="00A36A6C"/>
    <w:rsid w:val="00AB05CE"/>
    <w:rsid w:val="00AC5A87"/>
    <w:rsid w:val="00AF3B34"/>
    <w:rsid w:val="00B1003E"/>
    <w:rsid w:val="00B37637"/>
    <w:rsid w:val="00B61F7D"/>
    <w:rsid w:val="00B83616"/>
    <w:rsid w:val="00BB5036"/>
    <w:rsid w:val="00BD174B"/>
    <w:rsid w:val="00C8076C"/>
    <w:rsid w:val="00D229CB"/>
    <w:rsid w:val="00D442E6"/>
    <w:rsid w:val="00D5510B"/>
    <w:rsid w:val="00DE1E5A"/>
    <w:rsid w:val="00EE494B"/>
    <w:rsid w:val="00F503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FA7324"/>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vi-VN"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Title">
    <w:name w:val="Title"/>
    <w:basedOn w:val="Normal"/>
    <w:next w:val="Normal"/>
    <w:link w:val="TitleChar"/>
    <w:uiPriority w:val="1"/>
    <w:qFormat/>
    <w:pPr>
      <w:spacing w:before="293"/>
      <w:ind w:left="360" w:right="431"/>
    </w:pPr>
    <w:rPr>
      <w:sz w:val="36"/>
      <w:szCs w:val="36"/>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spacing w:before="275"/>
      <w:ind w:left="1080" w:hanging="360"/>
    </w:pPr>
    <w:rPr>
      <w:sz w:val="24"/>
      <w:szCs w:val="24"/>
    </w:rPr>
  </w:style>
  <w:style w:type="paragraph" w:customStyle="1" w:styleId="TableParagraph">
    <w:name w:val="Table Paragraph"/>
    <w:basedOn w:val="Normal"/>
    <w:uiPriority w:val="1"/>
    <w:qFormat/>
    <w:rPr>
      <w:rFonts w:cs="Times New Roman"/>
      <w:sz w:val="24"/>
      <w:szCs w:val="24"/>
    </w:rPr>
  </w:style>
  <w:style w:type="paragraph" w:styleId="Header">
    <w:name w:val="header"/>
    <w:basedOn w:val="Normal"/>
    <w:link w:val="HeaderChar"/>
    <w:uiPriority w:val="99"/>
    <w:unhideWhenUsed/>
    <w:rsid w:val="004C4F6D"/>
    <w:pPr>
      <w:tabs>
        <w:tab w:val="center" w:pos="4680"/>
        <w:tab w:val="right" w:pos="9360"/>
      </w:tabs>
    </w:pPr>
  </w:style>
  <w:style w:type="character" w:customStyle="1" w:styleId="HeaderChar">
    <w:name w:val="Header Char"/>
    <w:basedOn w:val="DefaultParagraphFont"/>
    <w:link w:val="Header"/>
    <w:uiPriority w:val="99"/>
    <w:rsid w:val="004C4F6D"/>
    <w:rPr>
      <w:rFonts w:ascii="Arial" w:hAnsi="Arial" w:cs="Arial"/>
      <w:kern w:val="0"/>
      <w:sz w:val="22"/>
      <w:szCs w:val="22"/>
    </w:rPr>
  </w:style>
  <w:style w:type="paragraph" w:styleId="Footer">
    <w:name w:val="footer"/>
    <w:basedOn w:val="Normal"/>
    <w:link w:val="FooterChar"/>
    <w:uiPriority w:val="99"/>
    <w:unhideWhenUsed/>
    <w:rsid w:val="004C4F6D"/>
    <w:pPr>
      <w:tabs>
        <w:tab w:val="center" w:pos="4680"/>
        <w:tab w:val="right" w:pos="9360"/>
      </w:tabs>
    </w:pPr>
  </w:style>
  <w:style w:type="character" w:customStyle="1" w:styleId="FooterChar">
    <w:name w:val="Footer Char"/>
    <w:basedOn w:val="DefaultParagraphFont"/>
    <w:link w:val="Footer"/>
    <w:uiPriority w:val="99"/>
    <w:rsid w:val="004C4F6D"/>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18875-6757-4290-9FCE-0311D5195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1300</Words>
  <Characters>7410</Characters>
  <Application>Microsoft Office Word</Application>
  <DocSecurity>0</DocSecurity>
  <Lines>61</Lines>
  <Paragraphs>17</Paragraphs>
  <ScaleCrop>false</ScaleCrop>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Inman, Diana DBH</cp:lastModifiedBy>
  <cp:revision>3</cp:revision>
  <dcterms:created xsi:type="dcterms:W3CDTF">2026-09-01T18:26:00Z</dcterms:created>
  <dcterms:modified xsi:type="dcterms:W3CDTF">2026-09-10T17:50:00Z</dcterms:modified>
</cp:coreProperties>
</file>