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2AE69" w14:textId="77777777" w:rsidR="008E0682" w:rsidRPr="003570E0" w:rsidRDefault="008E0682" w:rsidP="003570E0">
      <w:pPr>
        <w:pStyle w:val="Heading1"/>
        <w:kinsoku w:val="0"/>
        <w:overflowPunct w:val="0"/>
        <w:spacing w:before="75"/>
        <w:ind w:left="310"/>
        <w:rPr>
          <w:rFonts w:asciiTheme="majorHAnsi" w:hAnsiTheme="majorHAnsi" w:cstheme="majorHAnsi"/>
          <w:spacing w:val="-2"/>
          <w:sz w:val="40"/>
          <w:szCs w:val="40"/>
        </w:rPr>
      </w:pPr>
      <w:r w:rsidRPr="003570E0">
        <w:rPr>
          <w:rFonts w:asciiTheme="majorHAnsi" w:hAnsiTheme="majorHAnsi" w:cstheme="majorHAnsi"/>
          <w:sz w:val="40"/>
          <w:szCs w:val="40"/>
          <w:u w:val="single"/>
        </w:rPr>
        <w:t>THÔNG BÁO KHÔNG PHÂN BIỆT ĐỐI XỬ</w:t>
      </w:r>
    </w:p>
    <w:p w14:paraId="2B59D2A7" w14:textId="77777777" w:rsidR="008E0682" w:rsidRPr="003570E0" w:rsidRDefault="008E0682" w:rsidP="003570E0">
      <w:pPr>
        <w:pStyle w:val="BodyText"/>
        <w:kinsoku w:val="0"/>
        <w:overflowPunct w:val="0"/>
        <w:spacing w:before="75"/>
        <w:rPr>
          <w:rFonts w:asciiTheme="majorHAnsi" w:hAnsiTheme="majorHAnsi" w:cstheme="majorHAnsi"/>
          <w:b/>
          <w:bCs/>
          <w:sz w:val="40"/>
          <w:szCs w:val="40"/>
        </w:rPr>
      </w:pPr>
    </w:p>
    <w:p w14:paraId="2FF328B6" w14:textId="013E30E5" w:rsidR="008E0682" w:rsidRPr="003570E0" w:rsidRDefault="008E0682" w:rsidP="003570E0">
      <w:pPr>
        <w:pStyle w:val="BodyText"/>
        <w:kinsoku w:val="0"/>
        <w:overflowPunct w:val="0"/>
        <w:ind w:left="310"/>
        <w:jc w:val="both"/>
        <w:rPr>
          <w:rFonts w:asciiTheme="majorHAnsi" w:hAnsiTheme="majorHAnsi" w:cstheme="majorHAnsi"/>
          <w:sz w:val="40"/>
          <w:szCs w:val="40"/>
        </w:rPr>
      </w:pPr>
      <w:r w:rsidRPr="003570E0">
        <w:rPr>
          <w:rFonts w:asciiTheme="majorHAnsi" w:hAnsiTheme="majorHAnsi" w:cstheme="majorHAnsi"/>
          <w:sz w:val="40"/>
          <w:szCs w:val="40"/>
        </w:rPr>
        <w:t xml:space="preserve">Phân biệt đối xử là vi phạm pháp luật. </w:t>
      </w:r>
      <w:r w:rsidRPr="003570E0">
        <w:rPr>
          <w:rFonts w:asciiTheme="majorHAnsi" w:hAnsiTheme="majorHAnsi" w:cstheme="majorHAnsi"/>
          <w:color w:val="000000"/>
          <w:sz w:val="40"/>
          <w:szCs w:val="40"/>
        </w:rPr>
        <w:t>Sở Sức Khỏe Hành Vi Quận San Bernardino</w:t>
      </w:r>
      <w:r w:rsidRPr="003570E0">
        <w:rPr>
          <w:rFonts w:asciiTheme="majorHAnsi" w:hAnsiTheme="majorHAnsi" w:cstheme="majorHAnsi"/>
          <w:i/>
          <w:color w:val="000000"/>
          <w:sz w:val="40"/>
          <w:szCs w:val="40"/>
        </w:rPr>
        <w:t xml:space="preserve"> </w:t>
      </w:r>
      <w:r w:rsidRPr="003570E0">
        <w:rPr>
          <w:rFonts w:asciiTheme="majorHAnsi" w:hAnsiTheme="majorHAnsi" w:cstheme="majorHAnsi"/>
          <w:sz w:val="40"/>
          <w:szCs w:val="40"/>
        </w:rPr>
        <w:t xml:space="preserve">tuân thủ luật dân quyền của Tiểu Bang và Liên Bang. </w:t>
      </w:r>
      <w:r w:rsidRPr="003570E0">
        <w:rPr>
          <w:rFonts w:asciiTheme="majorHAnsi" w:hAnsiTheme="majorHAnsi" w:cstheme="majorHAnsi"/>
          <w:color w:val="000000"/>
          <w:sz w:val="40"/>
          <w:szCs w:val="40"/>
        </w:rPr>
        <w:t>Sở Sức Khỏe Hành Vi Quận San Bernardino</w:t>
      </w:r>
      <w:r w:rsidRPr="003570E0">
        <w:rPr>
          <w:rFonts w:asciiTheme="majorHAnsi" w:hAnsiTheme="majorHAnsi" w:cstheme="majorHAnsi"/>
          <w:sz w:val="40"/>
          <w:szCs w:val="40"/>
        </w:rPr>
        <w:t xml:space="preserve"> không phân biệt đối xử bất hợp pháp, loại trừ mọi người, hoặc đối xử với họ theo cách khác biệt vì giới tính, chủng tộc, màu da, tôn giáo, tổ tiên, nguồn gốc quốc gia, nhận dạng nhóm săc tộc, tuổi tác, khuyết tật tâm thần, khuyết tật thể chất, bệnh trạng, thông tin di truyền, tình trạng hôn nhân, giới tính, </w:t>
      </w:r>
      <w:r w:rsidR="000C0A2D" w:rsidRPr="003570E0">
        <w:rPr>
          <w:rFonts w:asciiTheme="majorHAnsi" w:hAnsiTheme="majorHAnsi" w:cstheme="majorHAnsi"/>
          <w:sz w:val="40"/>
          <w:szCs w:val="40"/>
        </w:rPr>
        <w:t>bản dạng</w:t>
      </w:r>
      <w:r w:rsidRPr="003570E0">
        <w:rPr>
          <w:rFonts w:asciiTheme="majorHAnsi" w:hAnsiTheme="majorHAnsi" w:cstheme="majorHAnsi"/>
          <w:sz w:val="40"/>
          <w:szCs w:val="40"/>
        </w:rPr>
        <w:t xml:space="preserve"> giới, hoặc thiên hướng tình dục.</w:t>
      </w:r>
    </w:p>
    <w:p w14:paraId="1E6D9201" w14:textId="77777777" w:rsidR="008E0682" w:rsidRPr="003570E0" w:rsidRDefault="008E0682" w:rsidP="003570E0">
      <w:pPr>
        <w:pStyle w:val="BodyText"/>
        <w:kinsoku w:val="0"/>
        <w:overflowPunct w:val="0"/>
        <w:spacing w:before="25"/>
        <w:jc w:val="both"/>
        <w:rPr>
          <w:rFonts w:asciiTheme="majorHAnsi" w:hAnsiTheme="majorHAnsi" w:cstheme="majorHAnsi"/>
          <w:sz w:val="40"/>
          <w:szCs w:val="40"/>
        </w:rPr>
      </w:pPr>
    </w:p>
    <w:p w14:paraId="6C86F991" w14:textId="30EE3846" w:rsidR="008E0682" w:rsidRPr="003570E0" w:rsidRDefault="00340A78" w:rsidP="003570E0">
      <w:pPr>
        <w:pStyle w:val="BodyText"/>
        <w:kinsoku w:val="0"/>
        <w:overflowPunct w:val="0"/>
        <w:ind w:left="460"/>
        <w:jc w:val="both"/>
        <w:rPr>
          <w:rFonts w:asciiTheme="majorHAnsi" w:hAnsiTheme="majorHAnsi" w:cstheme="majorHAnsi"/>
          <w:spacing w:val="-2"/>
          <w:sz w:val="40"/>
          <w:szCs w:val="40"/>
        </w:rPr>
      </w:pPr>
      <w:r w:rsidRPr="003570E0">
        <w:rPr>
          <w:rFonts w:asciiTheme="majorHAnsi" w:hAnsiTheme="majorHAnsi" w:cstheme="majorHAnsi"/>
          <w:color w:val="000000"/>
          <w:sz w:val="40"/>
          <w:szCs w:val="40"/>
        </w:rPr>
        <w:t>Sở Sức Khỏe Hành Vi Quận San Bernardino</w:t>
      </w:r>
      <w:r w:rsidRPr="003570E0">
        <w:rPr>
          <w:rFonts w:asciiTheme="majorHAnsi" w:hAnsiTheme="majorHAnsi" w:cstheme="majorHAnsi"/>
          <w:sz w:val="40"/>
          <w:szCs w:val="40"/>
        </w:rPr>
        <w:t xml:space="preserve"> cung cấp:</w:t>
      </w:r>
    </w:p>
    <w:p w14:paraId="11211B47" w14:textId="77777777" w:rsidR="008E0682" w:rsidRPr="003570E0" w:rsidRDefault="008E0682" w:rsidP="003570E0">
      <w:pPr>
        <w:pStyle w:val="ListParagraph"/>
        <w:numPr>
          <w:ilvl w:val="0"/>
          <w:numId w:val="1"/>
        </w:numPr>
        <w:tabs>
          <w:tab w:val="left" w:pos="1080"/>
          <w:tab w:val="left" w:pos="1121"/>
        </w:tabs>
        <w:kinsoku w:val="0"/>
        <w:overflowPunct w:val="0"/>
        <w:spacing w:before="6"/>
        <w:ind w:hanging="360"/>
        <w:jc w:val="both"/>
        <w:rPr>
          <w:rFonts w:asciiTheme="majorHAnsi" w:hAnsiTheme="majorHAnsi" w:cstheme="majorHAnsi"/>
          <w:color w:val="000000"/>
          <w:sz w:val="40"/>
          <w:szCs w:val="40"/>
        </w:rPr>
      </w:pPr>
      <w:bookmarkStart w:id="0" w:name="•_Free_aids_and_services_to_people_with_"/>
      <w:bookmarkEnd w:id="0"/>
      <w:r w:rsidRPr="003570E0">
        <w:rPr>
          <w:rFonts w:asciiTheme="majorHAnsi" w:hAnsiTheme="majorHAnsi" w:cstheme="majorHAnsi"/>
          <w:sz w:val="40"/>
          <w:szCs w:val="40"/>
        </w:rPr>
        <w:t>Hỗ trợ và dịch vụ miễn phí cho người khuyết tật để giúp họ giao tiếp tốt hơn, chẳng hạn như:</w:t>
      </w:r>
    </w:p>
    <w:p w14:paraId="3E201FFA" w14:textId="77777777" w:rsidR="008E0682" w:rsidRPr="003570E0" w:rsidRDefault="008E0682" w:rsidP="003570E0">
      <w:pPr>
        <w:pStyle w:val="ListParagraph"/>
        <w:numPr>
          <w:ilvl w:val="1"/>
          <w:numId w:val="1"/>
        </w:numPr>
        <w:tabs>
          <w:tab w:val="left" w:pos="1800"/>
        </w:tabs>
        <w:kinsoku w:val="0"/>
        <w:overflowPunct w:val="0"/>
        <w:ind w:left="1800" w:hanging="409"/>
        <w:jc w:val="both"/>
        <w:rPr>
          <w:rFonts w:asciiTheme="majorHAnsi" w:hAnsiTheme="majorHAnsi" w:cstheme="majorHAnsi"/>
          <w:spacing w:val="-2"/>
          <w:sz w:val="40"/>
          <w:szCs w:val="40"/>
        </w:rPr>
      </w:pPr>
      <w:r w:rsidRPr="003570E0">
        <w:rPr>
          <w:rFonts w:asciiTheme="majorHAnsi" w:hAnsiTheme="majorHAnsi" w:cstheme="majorHAnsi"/>
          <w:sz w:val="40"/>
          <w:szCs w:val="40"/>
        </w:rPr>
        <w:t>Thông dịch viên ngôn ngữ tín hiệu đủ trình độ</w:t>
      </w:r>
    </w:p>
    <w:p w14:paraId="71778199" w14:textId="77777777" w:rsidR="008E0682" w:rsidRPr="003570E0" w:rsidRDefault="008E0682" w:rsidP="003570E0">
      <w:pPr>
        <w:pStyle w:val="ListParagraph"/>
        <w:numPr>
          <w:ilvl w:val="1"/>
          <w:numId w:val="1"/>
        </w:numPr>
        <w:tabs>
          <w:tab w:val="left" w:pos="1800"/>
          <w:tab w:val="left" w:pos="1931"/>
        </w:tabs>
        <w:kinsoku w:val="0"/>
        <w:overflowPunct w:val="0"/>
        <w:spacing w:before="6"/>
        <w:ind w:hanging="541"/>
        <w:jc w:val="both"/>
        <w:rPr>
          <w:rFonts w:asciiTheme="majorHAnsi" w:hAnsiTheme="majorHAnsi" w:cstheme="majorHAnsi"/>
          <w:sz w:val="40"/>
          <w:szCs w:val="40"/>
        </w:rPr>
      </w:pPr>
      <w:r w:rsidRPr="003570E0">
        <w:rPr>
          <w:rFonts w:asciiTheme="majorHAnsi" w:hAnsiTheme="majorHAnsi" w:cstheme="majorHAnsi"/>
          <w:sz w:val="40"/>
          <w:szCs w:val="40"/>
        </w:rPr>
        <w:t>Thông tin bằng văn bản ở các định dạng khác (chữ in lớn, chữ nổi, định dạng âm thanh hoặc điện tử dễ tiếp cận)</w:t>
      </w:r>
    </w:p>
    <w:p w14:paraId="10B3CB3D" w14:textId="77777777" w:rsidR="008E0682" w:rsidRPr="003570E0" w:rsidRDefault="008E0682" w:rsidP="003570E0">
      <w:pPr>
        <w:pStyle w:val="ListParagraph"/>
        <w:numPr>
          <w:ilvl w:val="0"/>
          <w:numId w:val="1"/>
        </w:numPr>
        <w:tabs>
          <w:tab w:val="left" w:pos="1081"/>
        </w:tabs>
        <w:kinsoku w:val="0"/>
        <w:overflowPunct w:val="0"/>
        <w:spacing w:before="18"/>
        <w:ind w:left="1081"/>
        <w:jc w:val="both"/>
        <w:rPr>
          <w:rFonts w:asciiTheme="majorHAnsi" w:hAnsiTheme="majorHAnsi" w:cstheme="majorHAnsi"/>
          <w:color w:val="000000"/>
          <w:sz w:val="40"/>
          <w:szCs w:val="40"/>
        </w:rPr>
      </w:pPr>
      <w:r w:rsidRPr="003570E0">
        <w:rPr>
          <w:rFonts w:asciiTheme="majorHAnsi" w:hAnsiTheme="majorHAnsi" w:cstheme="majorHAnsi"/>
          <w:sz w:val="40"/>
          <w:szCs w:val="40"/>
        </w:rPr>
        <w:t>Dịch vụ ngôn ngữ miễn phí cho những người có ngôn ngữ chính không phải là tiếng Anh, chẳng hạn như:</w:t>
      </w:r>
    </w:p>
    <w:p w14:paraId="5C8891FD" w14:textId="77777777" w:rsidR="008E0682" w:rsidRPr="003570E0" w:rsidRDefault="008E0682" w:rsidP="003570E0">
      <w:pPr>
        <w:pStyle w:val="ListParagraph"/>
        <w:numPr>
          <w:ilvl w:val="1"/>
          <w:numId w:val="1"/>
        </w:numPr>
        <w:tabs>
          <w:tab w:val="left" w:pos="1800"/>
        </w:tabs>
        <w:kinsoku w:val="0"/>
        <w:overflowPunct w:val="0"/>
        <w:ind w:left="1800" w:hanging="409"/>
        <w:jc w:val="both"/>
        <w:rPr>
          <w:rFonts w:asciiTheme="majorHAnsi" w:hAnsiTheme="majorHAnsi" w:cstheme="majorHAnsi"/>
          <w:spacing w:val="-2"/>
          <w:sz w:val="40"/>
          <w:szCs w:val="40"/>
        </w:rPr>
      </w:pPr>
      <w:r w:rsidRPr="003570E0">
        <w:rPr>
          <w:rFonts w:asciiTheme="majorHAnsi" w:hAnsiTheme="majorHAnsi" w:cstheme="majorHAnsi"/>
          <w:sz w:val="40"/>
          <w:szCs w:val="40"/>
        </w:rPr>
        <w:lastRenderedPageBreak/>
        <w:t>Thông dịch viên đủ trình độ</w:t>
      </w:r>
    </w:p>
    <w:p w14:paraId="7E5584E7" w14:textId="77777777" w:rsidR="008E0682" w:rsidRPr="003570E0" w:rsidRDefault="008E0682" w:rsidP="003570E0">
      <w:pPr>
        <w:pStyle w:val="ListParagraph"/>
        <w:numPr>
          <w:ilvl w:val="1"/>
          <w:numId w:val="1"/>
        </w:numPr>
        <w:tabs>
          <w:tab w:val="left" w:pos="1800"/>
        </w:tabs>
        <w:kinsoku w:val="0"/>
        <w:overflowPunct w:val="0"/>
        <w:ind w:left="1800" w:hanging="409"/>
        <w:jc w:val="both"/>
        <w:rPr>
          <w:rFonts w:asciiTheme="majorHAnsi" w:hAnsiTheme="majorHAnsi" w:cstheme="majorHAnsi"/>
          <w:spacing w:val="-2"/>
          <w:sz w:val="40"/>
          <w:szCs w:val="40"/>
        </w:rPr>
      </w:pPr>
      <w:bookmarkStart w:id="1" w:name="•_Information_written_in_other_languages"/>
      <w:bookmarkEnd w:id="1"/>
      <w:r w:rsidRPr="003570E0">
        <w:rPr>
          <w:rFonts w:asciiTheme="majorHAnsi" w:hAnsiTheme="majorHAnsi" w:cstheme="majorHAnsi"/>
          <w:sz w:val="40"/>
          <w:szCs w:val="40"/>
        </w:rPr>
        <w:t>Thông tin bằng văn bản bằng các ngôn ngữ khác</w:t>
      </w:r>
    </w:p>
    <w:p w14:paraId="31D884A2" w14:textId="27968A29" w:rsidR="008E0682" w:rsidRPr="003570E0" w:rsidRDefault="008E0682" w:rsidP="003570E0">
      <w:pPr>
        <w:pStyle w:val="BodyText"/>
        <w:kinsoku w:val="0"/>
        <w:overflowPunct w:val="0"/>
        <w:spacing w:before="275"/>
        <w:ind w:left="360"/>
        <w:jc w:val="both"/>
        <w:rPr>
          <w:rFonts w:asciiTheme="majorHAnsi" w:hAnsiTheme="majorHAnsi" w:cstheme="majorHAnsi"/>
          <w:sz w:val="40"/>
          <w:szCs w:val="40"/>
        </w:rPr>
      </w:pPr>
      <w:r w:rsidRPr="003570E0">
        <w:rPr>
          <w:rFonts w:asciiTheme="majorHAnsi" w:hAnsiTheme="majorHAnsi" w:cstheme="majorHAnsi"/>
          <w:sz w:val="40"/>
          <w:szCs w:val="40"/>
        </w:rPr>
        <w:t>Nếu quý vị cần những dịch vụ này, hãy liên hệ</w:t>
      </w:r>
      <w:r w:rsidR="000C0A2D" w:rsidRPr="003570E0">
        <w:rPr>
          <w:rFonts w:asciiTheme="majorHAnsi" w:hAnsiTheme="majorHAnsi" w:cstheme="majorHAnsi"/>
          <w:sz w:val="40"/>
          <w:szCs w:val="40"/>
        </w:rPr>
        <w:t xml:space="preserve"> với</w:t>
      </w:r>
      <w:r w:rsidRPr="003570E0">
        <w:rPr>
          <w:rFonts w:asciiTheme="majorHAnsi" w:hAnsiTheme="majorHAnsi" w:cstheme="majorHAnsi"/>
          <w:sz w:val="40"/>
          <w:szCs w:val="40"/>
        </w:rPr>
        <w:t xml:space="preserve"> </w:t>
      </w:r>
      <w:r w:rsidRPr="003570E0">
        <w:rPr>
          <w:rFonts w:asciiTheme="majorHAnsi" w:hAnsiTheme="majorHAnsi" w:cstheme="majorHAnsi"/>
          <w:color w:val="000000"/>
          <w:sz w:val="40"/>
          <w:szCs w:val="40"/>
        </w:rPr>
        <w:t>Sở Sức Khỏe Hành Vi Quận San Bernardino</w:t>
      </w:r>
      <w:r w:rsidRPr="003570E0">
        <w:rPr>
          <w:rFonts w:asciiTheme="majorHAnsi" w:hAnsiTheme="majorHAnsi" w:cstheme="majorHAnsi"/>
          <w:sz w:val="40"/>
          <w:szCs w:val="40"/>
        </w:rPr>
        <w:t>, Đơn Vị Tiếp Cận, 24 giờ mỗi ngày, 7 ngày mỗi tuần bằng cách gọi số 1-888-743-1478</w:t>
      </w:r>
      <w:r w:rsidRPr="003570E0">
        <w:rPr>
          <w:rFonts w:asciiTheme="majorHAnsi" w:hAnsiTheme="majorHAnsi" w:cstheme="majorHAnsi"/>
          <w:i/>
          <w:sz w:val="40"/>
          <w:szCs w:val="40"/>
        </w:rPr>
        <w:t xml:space="preserve">. </w:t>
      </w:r>
      <w:r w:rsidRPr="003570E0">
        <w:rPr>
          <w:rFonts w:asciiTheme="majorHAnsi" w:hAnsiTheme="majorHAnsi" w:cstheme="majorHAnsi"/>
          <w:sz w:val="40"/>
          <w:szCs w:val="40"/>
        </w:rPr>
        <w:t>Hoặc, nếu quý vị không thể nghe hoặc nói tốt, vui lòng gọi 7-1-1. Theo yêu cầu, tài liệu này có thể được cung cấp cho quý vị ở dạng chữ nổi, chữ in lớn, định dạng âm thanh hoặc điện tử dễ tiếp cận.</w:t>
      </w:r>
    </w:p>
    <w:p w14:paraId="5A651849" w14:textId="77777777" w:rsidR="008E0682" w:rsidRPr="003570E0" w:rsidRDefault="008E0682" w:rsidP="003570E0">
      <w:pPr>
        <w:pStyle w:val="Heading1"/>
        <w:kinsoku w:val="0"/>
        <w:overflowPunct w:val="0"/>
        <w:spacing w:before="268"/>
        <w:jc w:val="both"/>
        <w:rPr>
          <w:rFonts w:asciiTheme="majorHAnsi" w:hAnsiTheme="majorHAnsi" w:cstheme="majorHAnsi"/>
          <w:sz w:val="40"/>
          <w:szCs w:val="40"/>
        </w:rPr>
      </w:pPr>
      <w:r w:rsidRPr="003570E0">
        <w:rPr>
          <w:rFonts w:asciiTheme="majorHAnsi" w:hAnsiTheme="majorHAnsi" w:cstheme="majorHAnsi"/>
          <w:sz w:val="40"/>
          <w:szCs w:val="40"/>
          <w:u w:val="thick"/>
        </w:rPr>
        <w:t>CÁCH NỘP ĐƠN KHIẾU NẠI</w:t>
      </w:r>
    </w:p>
    <w:p w14:paraId="736195C3" w14:textId="1C79F36C" w:rsidR="008E0682" w:rsidRPr="003570E0" w:rsidRDefault="008E0682" w:rsidP="003570E0">
      <w:pPr>
        <w:pStyle w:val="BodyText"/>
        <w:kinsoku w:val="0"/>
        <w:overflowPunct w:val="0"/>
        <w:spacing w:before="92"/>
        <w:ind w:left="360"/>
        <w:jc w:val="both"/>
        <w:rPr>
          <w:rFonts w:asciiTheme="majorHAnsi" w:hAnsiTheme="majorHAnsi" w:cstheme="majorHAnsi"/>
          <w:sz w:val="40"/>
          <w:szCs w:val="40"/>
        </w:rPr>
      </w:pPr>
      <w:r w:rsidRPr="003570E0">
        <w:rPr>
          <w:rFonts w:asciiTheme="majorHAnsi" w:hAnsiTheme="majorHAnsi" w:cstheme="majorHAnsi"/>
          <w:sz w:val="40"/>
          <w:szCs w:val="40"/>
        </w:rPr>
        <w:t xml:space="preserve">Nếu quý vị cho rằng </w:t>
      </w:r>
      <w:r w:rsidRPr="003570E0">
        <w:rPr>
          <w:rFonts w:asciiTheme="majorHAnsi" w:hAnsiTheme="majorHAnsi" w:cstheme="majorHAnsi"/>
          <w:color w:val="000000"/>
          <w:sz w:val="40"/>
          <w:szCs w:val="40"/>
        </w:rPr>
        <w:t>Sở Sức Khỏe Hành Vi Quận San Bernardino</w:t>
      </w:r>
      <w:r w:rsidRPr="003570E0">
        <w:rPr>
          <w:rFonts w:asciiTheme="majorHAnsi" w:hAnsiTheme="majorHAnsi" w:cstheme="majorHAnsi"/>
          <w:sz w:val="40"/>
          <w:szCs w:val="40"/>
        </w:rPr>
        <w:t xml:space="preserve"> đã không cung cấp các dịch vụ này hoặc bị phân biệt đối xử bất hợp pháp theo cách khác dựa trên giới tính, chủng tộc, màu da, tôn giáo, tổ tiên, nguồn gốc quốc gia, nhận dạng nhóm sắc tộc, tuổi tác, khuyết tật tâm thần, khuyết tật thể chất, bệnh trạng, di truyền thông tin, tình trạng hôn nhân, giới tính, </w:t>
      </w:r>
      <w:r w:rsidR="000C0A2D" w:rsidRPr="003570E0">
        <w:rPr>
          <w:rFonts w:asciiTheme="majorHAnsi" w:hAnsiTheme="majorHAnsi" w:cstheme="majorHAnsi"/>
          <w:sz w:val="40"/>
          <w:szCs w:val="40"/>
        </w:rPr>
        <w:t>bản dạng</w:t>
      </w:r>
      <w:r w:rsidRPr="003570E0">
        <w:rPr>
          <w:rFonts w:asciiTheme="majorHAnsi" w:hAnsiTheme="majorHAnsi" w:cstheme="majorHAnsi"/>
          <w:sz w:val="40"/>
          <w:szCs w:val="40"/>
        </w:rPr>
        <w:t xml:space="preserve"> giới hoặc thiên hướng tình dục, quý vị có thể nộp đơn khiếu nại cho Điều Phối Viên Dân Quyền ACA 1557. Quý vị có thể nộp đơn khiếu nại qua điện thoại, bằng văn bản, trực tiếp hoặc theo phương thức điện tử:</w:t>
      </w:r>
    </w:p>
    <w:p w14:paraId="01BB539A" w14:textId="77777777" w:rsidR="008E0682" w:rsidRPr="003570E0" w:rsidRDefault="008E0682" w:rsidP="003570E0">
      <w:pPr>
        <w:pStyle w:val="BodyText"/>
        <w:kinsoku w:val="0"/>
        <w:overflowPunct w:val="0"/>
        <w:spacing w:before="4"/>
        <w:jc w:val="both"/>
        <w:rPr>
          <w:rFonts w:asciiTheme="majorHAnsi" w:hAnsiTheme="majorHAnsi" w:cstheme="majorHAnsi"/>
          <w:sz w:val="40"/>
          <w:szCs w:val="40"/>
        </w:rPr>
      </w:pPr>
    </w:p>
    <w:p w14:paraId="0A82F4DE" w14:textId="169E088C" w:rsidR="008E0682" w:rsidRPr="003570E0" w:rsidRDefault="008E0682" w:rsidP="003570E0">
      <w:pPr>
        <w:numPr>
          <w:ilvl w:val="0"/>
          <w:numId w:val="1"/>
        </w:numPr>
        <w:jc w:val="both"/>
        <w:rPr>
          <w:rFonts w:asciiTheme="majorHAnsi" w:hAnsiTheme="majorHAnsi" w:cstheme="majorHAnsi"/>
          <w:sz w:val="40"/>
          <w:szCs w:val="40"/>
        </w:rPr>
      </w:pPr>
      <w:r w:rsidRPr="003570E0">
        <w:rPr>
          <w:rFonts w:asciiTheme="majorHAnsi" w:hAnsiTheme="majorHAnsi" w:cstheme="majorHAnsi"/>
          <w:sz w:val="40"/>
          <w:szCs w:val="40"/>
          <w:u w:val="single"/>
        </w:rPr>
        <w:t>Qua điện thoại</w:t>
      </w:r>
      <w:r w:rsidRPr="003570E0">
        <w:rPr>
          <w:rFonts w:asciiTheme="majorHAnsi" w:hAnsiTheme="majorHAnsi" w:cstheme="majorHAnsi"/>
          <w:sz w:val="40"/>
          <w:szCs w:val="40"/>
        </w:rPr>
        <w:t xml:space="preserve">: Liên hệ </w:t>
      </w:r>
      <w:r w:rsidR="000C0A2D" w:rsidRPr="003570E0">
        <w:rPr>
          <w:rFonts w:asciiTheme="majorHAnsi" w:hAnsiTheme="majorHAnsi" w:cstheme="majorHAnsi"/>
          <w:sz w:val="40"/>
          <w:szCs w:val="40"/>
        </w:rPr>
        <w:t xml:space="preserve">với </w:t>
      </w:r>
      <w:r w:rsidRPr="003570E0">
        <w:rPr>
          <w:rFonts w:asciiTheme="majorHAnsi" w:hAnsiTheme="majorHAnsi" w:cstheme="majorHAnsi"/>
          <w:sz w:val="40"/>
          <w:szCs w:val="40"/>
        </w:rPr>
        <w:t xml:space="preserve">Điều Phối Viên Tuân Thủ ACA 1557 từ 8:00 sáng - 5:00 chiều, từ Thứ Hai đến Thứ Sáu bằng cách gọi số 1 (909) 252-5143. Hoặc, nếu quý vị không thể nghe hoặc nói tốt, vui lòng gọi 7-1-1. </w:t>
      </w:r>
    </w:p>
    <w:p w14:paraId="5CF8ABC9" w14:textId="77777777" w:rsidR="008E0682" w:rsidRPr="003570E0" w:rsidRDefault="008E0682" w:rsidP="003570E0">
      <w:pPr>
        <w:pStyle w:val="ListParagraph"/>
        <w:numPr>
          <w:ilvl w:val="0"/>
          <w:numId w:val="1"/>
        </w:numPr>
        <w:tabs>
          <w:tab w:val="left" w:pos="1080"/>
        </w:tabs>
        <w:kinsoku w:val="0"/>
        <w:overflowPunct w:val="0"/>
        <w:spacing w:before="156"/>
        <w:ind w:left="1080" w:hanging="359"/>
        <w:jc w:val="both"/>
        <w:rPr>
          <w:rFonts w:asciiTheme="majorHAnsi" w:hAnsiTheme="majorHAnsi" w:cstheme="majorHAnsi"/>
          <w:color w:val="000000"/>
          <w:spacing w:val="-5"/>
          <w:sz w:val="40"/>
          <w:szCs w:val="40"/>
        </w:rPr>
      </w:pPr>
      <w:r w:rsidRPr="003570E0">
        <w:rPr>
          <w:rFonts w:asciiTheme="majorHAnsi" w:hAnsiTheme="majorHAnsi" w:cstheme="majorHAnsi"/>
          <w:sz w:val="40"/>
          <w:szCs w:val="40"/>
          <w:u w:val="single"/>
        </w:rPr>
        <w:t>Bằng văn bản</w:t>
      </w:r>
      <w:r w:rsidRPr="003570E0">
        <w:rPr>
          <w:rFonts w:asciiTheme="majorHAnsi" w:hAnsiTheme="majorHAnsi" w:cstheme="majorHAnsi"/>
          <w:sz w:val="40"/>
          <w:szCs w:val="40"/>
        </w:rPr>
        <w:t>: Điền vào mẫu đơn khiếu nại hoặc viết thư và gửi đến:</w:t>
      </w:r>
    </w:p>
    <w:p w14:paraId="7B70D40F" w14:textId="77777777" w:rsidR="00340A78" w:rsidRPr="003570E0" w:rsidRDefault="00340A78" w:rsidP="00947F9D">
      <w:pPr>
        <w:tabs>
          <w:tab w:val="left" w:pos="831"/>
          <w:tab w:val="left" w:pos="879"/>
        </w:tabs>
        <w:ind w:left="2880"/>
        <w:contextualSpacing/>
        <w:rPr>
          <w:rFonts w:asciiTheme="majorHAnsi" w:hAnsiTheme="majorHAnsi" w:cstheme="majorHAnsi"/>
          <w:iCs/>
          <w:sz w:val="40"/>
          <w:szCs w:val="40"/>
        </w:rPr>
      </w:pPr>
      <w:r w:rsidRPr="003570E0">
        <w:rPr>
          <w:rFonts w:asciiTheme="majorHAnsi" w:hAnsiTheme="majorHAnsi" w:cstheme="majorHAnsi"/>
          <w:sz w:val="40"/>
          <w:szCs w:val="40"/>
        </w:rPr>
        <w:t>DBH Office of Equity and Inclusion</w:t>
      </w:r>
    </w:p>
    <w:p w14:paraId="32842FF2" w14:textId="77777777" w:rsidR="00340A78" w:rsidRPr="003570E0" w:rsidRDefault="00340A78" w:rsidP="00947F9D">
      <w:pPr>
        <w:tabs>
          <w:tab w:val="left" w:pos="831"/>
          <w:tab w:val="left" w:pos="879"/>
        </w:tabs>
        <w:ind w:left="2880"/>
        <w:contextualSpacing/>
        <w:rPr>
          <w:rFonts w:asciiTheme="majorHAnsi" w:hAnsiTheme="majorHAnsi" w:cstheme="majorHAnsi"/>
          <w:iCs/>
          <w:sz w:val="40"/>
          <w:szCs w:val="40"/>
        </w:rPr>
      </w:pPr>
      <w:r w:rsidRPr="003570E0">
        <w:rPr>
          <w:rFonts w:asciiTheme="majorHAnsi" w:hAnsiTheme="majorHAnsi" w:cstheme="majorHAnsi"/>
          <w:sz w:val="40"/>
          <w:szCs w:val="40"/>
        </w:rPr>
        <w:t>Attn: ACA 1557 Compliance Coordinator</w:t>
      </w:r>
    </w:p>
    <w:p w14:paraId="1430315B" w14:textId="77777777" w:rsidR="00340A78" w:rsidRPr="003570E0" w:rsidRDefault="00340A78" w:rsidP="003570E0">
      <w:pPr>
        <w:tabs>
          <w:tab w:val="left" w:pos="831"/>
          <w:tab w:val="left" w:pos="879"/>
        </w:tabs>
        <w:ind w:left="2880"/>
        <w:contextualSpacing/>
        <w:jc w:val="both"/>
        <w:rPr>
          <w:rFonts w:asciiTheme="majorHAnsi" w:hAnsiTheme="majorHAnsi" w:cstheme="majorHAnsi"/>
          <w:iCs/>
          <w:sz w:val="40"/>
          <w:szCs w:val="40"/>
        </w:rPr>
      </w:pPr>
      <w:r w:rsidRPr="003570E0">
        <w:rPr>
          <w:rFonts w:asciiTheme="majorHAnsi" w:hAnsiTheme="majorHAnsi" w:cstheme="majorHAnsi"/>
          <w:sz w:val="40"/>
          <w:szCs w:val="40"/>
        </w:rPr>
        <w:t>303 E. Vanderbilt Way</w:t>
      </w:r>
    </w:p>
    <w:p w14:paraId="17E22CC1" w14:textId="77777777" w:rsidR="00340A78" w:rsidRPr="003570E0" w:rsidRDefault="00340A78" w:rsidP="003570E0">
      <w:pPr>
        <w:tabs>
          <w:tab w:val="left" w:pos="831"/>
          <w:tab w:val="left" w:pos="879"/>
        </w:tabs>
        <w:ind w:left="2880"/>
        <w:contextualSpacing/>
        <w:jc w:val="both"/>
        <w:rPr>
          <w:rFonts w:asciiTheme="majorHAnsi" w:hAnsiTheme="majorHAnsi" w:cstheme="majorHAnsi"/>
          <w:iCs/>
          <w:sz w:val="40"/>
          <w:szCs w:val="40"/>
        </w:rPr>
      </w:pPr>
      <w:r w:rsidRPr="003570E0">
        <w:rPr>
          <w:rFonts w:asciiTheme="majorHAnsi" w:hAnsiTheme="majorHAnsi" w:cstheme="majorHAnsi"/>
          <w:sz w:val="40"/>
          <w:szCs w:val="40"/>
        </w:rPr>
        <w:t>San Bernardino, CA 92415</w:t>
      </w:r>
    </w:p>
    <w:p w14:paraId="5ADBA088" w14:textId="4EB8C5A3" w:rsidR="00340A78" w:rsidRPr="003570E0" w:rsidRDefault="00340A78" w:rsidP="003570E0">
      <w:pPr>
        <w:tabs>
          <w:tab w:val="left" w:pos="831"/>
          <w:tab w:val="left" w:pos="879"/>
        </w:tabs>
        <w:ind w:left="2880"/>
        <w:contextualSpacing/>
        <w:jc w:val="both"/>
        <w:rPr>
          <w:rFonts w:asciiTheme="majorHAnsi" w:hAnsiTheme="majorHAnsi" w:cstheme="majorHAnsi"/>
          <w:i/>
          <w:sz w:val="40"/>
          <w:szCs w:val="40"/>
        </w:rPr>
      </w:pPr>
      <w:r w:rsidRPr="003570E0">
        <w:rPr>
          <w:rFonts w:asciiTheme="majorHAnsi" w:hAnsiTheme="majorHAnsi" w:cstheme="majorHAnsi"/>
          <w:sz w:val="40"/>
          <w:szCs w:val="40"/>
        </w:rPr>
        <w:t>Email: ACA_</w:t>
      </w:r>
      <w:hyperlink r:id="rId8" w:history="1">
        <w:r w:rsidRPr="003570E0">
          <w:rPr>
            <w:rStyle w:val="Hyperlink"/>
            <w:rFonts w:asciiTheme="majorHAnsi" w:hAnsiTheme="majorHAnsi" w:cstheme="majorHAnsi"/>
            <w:color w:val="000000" w:themeColor="text1"/>
            <w:sz w:val="40"/>
            <w:szCs w:val="40"/>
            <w:u w:val="none"/>
          </w:rPr>
          <w:t>1557@dbh.sbcounty.gov</w:t>
        </w:r>
      </w:hyperlink>
    </w:p>
    <w:p w14:paraId="7AE04A62" w14:textId="77777777" w:rsidR="00340A78" w:rsidRPr="003570E0" w:rsidRDefault="00340A78" w:rsidP="003570E0">
      <w:pPr>
        <w:pStyle w:val="ListParagraph"/>
        <w:tabs>
          <w:tab w:val="left" w:pos="1080"/>
        </w:tabs>
        <w:kinsoku w:val="0"/>
        <w:overflowPunct w:val="0"/>
        <w:spacing w:before="156"/>
        <w:ind w:firstLine="0"/>
        <w:jc w:val="both"/>
        <w:rPr>
          <w:rFonts w:asciiTheme="majorHAnsi" w:hAnsiTheme="majorHAnsi" w:cstheme="majorHAnsi"/>
          <w:color w:val="000000"/>
          <w:spacing w:val="-5"/>
          <w:sz w:val="40"/>
          <w:szCs w:val="40"/>
        </w:rPr>
      </w:pPr>
    </w:p>
    <w:p w14:paraId="07195170" w14:textId="4C1FB0C2" w:rsidR="008E0682" w:rsidRPr="003570E0" w:rsidRDefault="008E0682" w:rsidP="003570E0">
      <w:pPr>
        <w:pStyle w:val="ListParagraph"/>
        <w:numPr>
          <w:ilvl w:val="0"/>
          <w:numId w:val="1"/>
        </w:numPr>
        <w:tabs>
          <w:tab w:val="left" w:pos="1081"/>
        </w:tabs>
        <w:kinsoku w:val="0"/>
        <w:overflowPunct w:val="0"/>
        <w:spacing w:before="170"/>
        <w:ind w:left="1081" w:hanging="360"/>
        <w:jc w:val="both"/>
        <w:rPr>
          <w:rFonts w:asciiTheme="majorHAnsi" w:hAnsiTheme="majorHAnsi" w:cstheme="majorHAnsi"/>
          <w:color w:val="000000"/>
          <w:sz w:val="40"/>
          <w:szCs w:val="40"/>
        </w:rPr>
      </w:pPr>
      <w:r w:rsidRPr="003570E0">
        <w:rPr>
          <w:rFonts w:asciiTheme="majorHAnsi" w:hAnsiTheme="majorHAnsi" w:cstheme="majorHAnsi"/>
          <w:sz w:val="40"/>
          <w:szCs w:val="40"/>
          <w:u w:val="single"/>
        </w:rPr>
        <w:t>Trực tiếp</w:t>
      </w:r>
      <w:r w:rsidRPr="003570E0">
        <w:rPr>
          <w:rFonts w:asciiTheme="majorHAnsi" w:hAnsiTheme="majorHAnsi" w:cstheme="majorHAnsi"/>
          <w:sz w:val="40"/>
          <w:szCs w:val="40"/>
        </w:rPr>
        <w:t xml:space="preserve">: Hãy đến phòng mạch bác sĩ của quý vị hoặc </w:t>
      </w:r>
      <w:r w:rsidRPr="003570E0">
        <w:rPr>
          <w:rFonts w:asciiTheme="majorHAnsi" w:hAnsiTheme="majorHAnsi" w:cstheme="majorHAnsi"/>
          <w:color w:val="000000"/>
          <w:sz w:val="40"/>
          <w:szCs w:val="40"/>
        </w:rPr>
        <w:t>Sở Sức Khỏe Hành Vi Quận San Bernardino</w:t>
      </w:r>
      <w:r w:rsidRPr="003570E0">
        <w:rPr>
          <w:rFonts w:asciiTheme="majorHAnsi" w:hAnsiTheme="majorHAnsi" w:cstheme="majorHAnsi"/>
          <w:sz w:val="40"/>
          <w:szCs w:val="40"/>
        </w:rPr>
        <w:t xml:space="preserve"> và nói rằng quý vị muốn nộp đơn khiếu nại.</w:t>
      </w:r>
    </w:p>
    <w:p w14:paraId="357AFCFB" w14:textId="77777777" w:rsidR="00340A78" w:rsidRPr="003570E0" w:rsidRDefault="00340A78" w:rsidP="003570E0">
      <w:pPr>
        <w:pStyle w:val="ListParagraph"/>
        <w:tabs>
          <w:tab w:val="left" w:pos="1081"/>
        </w:tabs>
        <w:kinsoku w:val="0"/>
        <w:overflowPunct w:val="0"/>
        <w:spacing w:before="170"/>
        <w:ind w:left="1081" w:firstLine="0"/>
        <w:jc w:val="both"/>
        <w:rPr>
          <w:rFonts w:asciiTheme="majorHAnsi" w:hAnsiTheme="majorHAnsi" w:cstheme="majorHAnsi"/>
          <w:color w:val="000000"/>
          <w:sz w:val="40"/>
          <w:szCs w:val="40"/>
        </w:rPr>
      </w:pPr>
    </w:p>
    <w:p w14:paraId="0FC5359A" w14:textId="291795C9" w:rsidR="00340A78" w:rsidRPr="003570E0" w:rsidRDefault="008E0682" w:rsidP="003570E0">
      <w:pPr>
        <w:numPr>
          <w:ilvl w:val="0"/>
          <w:numId w:val="1"/>
        </w:numPr>
        <w:jc w:val="both"/>
        <w:rPr>
          <w:rFonts w:asciiTheme="majorHAnsi" w:hAnsiTheme="majorHAnsi" w:cstheme="majorHAnsi"/>
          <w:sz w:val="40"/>
          <w:szCs w:val="40"/>
        </w:rPr>
      </w:pPr>
      <w:r w:rsidRPr="003570E0">
        <w:rPr>
          <w:rFonts w:asciiTheme="majorHAnsi" w:hAnsiTheme="majorHAnsi" w:cstheme="majorHAnsi"/>
          <w:sz w:val="40"/>
          <w:szCs w:val="40"/>
          <w:u w:val="single"/>
        </w:rPr>
        <w:t>Theo phương thức điện tử</w:t>
      </w:r>
      <w:r w:rsidRPr="003570E0">
        <w:rPr>
          <w:rFonts w:asciiTheme="majorHAnsi" w:hAnsiTheme="majorHAnsi" w:cstheme="majorHAnsi"/>
          <w:sz w:val="40"/>
          <w:szCs w:val="40"/>
        </w:rPr>
        <w:t xml:space="preserve">: Truy cập trang web của Sở Sức Khỏe Hành Vi Quận San Bernardino tại </w:t>
      </w:r>
      <w:hyperlink r:id="rId9" w:history="1">
        <w:r w:rsidRPr="003570E0">
          <w:rPr>
            <w:rStyle w:val="Hyperlink"/>
            <w:rFonts w:asciiTheme="majorHAnsi" w:hAnsiTheme="majorHAnsi" w:cstheme="majorHAnsi"/>
            <w:sz w:val="40"/>
            <w:szCs w:val="40"/>
          </w:rPr>
          <w:t>https://wp.sbcounty.gov/dbh/consumerforms/</w:t>
        </w:r>
      </w:hyperlink>
    </w:p>
    <w:p w14:paraId="7C3A2B6F" w14:textId="77777777" w:rsidR="008E0682" w:rsidRPr="003570E0" w:rsidRDefault="008E0682" w:rsidP="003570E0">
      <w:pPr>
        <w:pStyle w:val="BodyText"/>
        <w:kinsoku w:val="0"/>
        <w:overflowPunct w:val="0"/>
        <w:spacing w:before="5"/>
        <w:jc w:val="both"/>
        <w:rPr>
          <w:rFonts w:asciiTheme="majorHAnsi" w:hAnsiTheme="majorHAnsi" w:cstheme="majorHAnsi"/>
          <w:i/>
          <w:iCs/>
          <w:sz w:val="40"/>
          <w:szCs w:val="40"/>
        </w:rPr>
      </w:pPr>
    </w:p>
    <w:p w14:paraId="5EA12AAC" w14:textId="723999AF" w:rsidR="008E0682" w:rsidRPr="003570E0" w:rsidRDefault="00306968" w:rsidP="003570E0">
      <w:pPr>
        <w:pStyle w:val="BodyText"/>
        <w:kinsoku w:val="0"/>
        <w:overflowPunct w:val="0"/>
        <w:ind w:left="-11"/>
        <w:jc w:val="both"/>
        <w:rPr>
          <w:rFonts w:asciiTheme="majorHAnsi" w:hAnsiTheme="majorHAnsi" w:cstheme="majorHAnsi"/>
          <w:sz w:val="40"/>
          <w:szCs w:val="40"/>
        </w:rPr>
      </w:pPr>
      <w:r w:rsidRPr="003570E0">
        <w:rPr>
          <w:rFonts w:asciiTheme="majorHAnsi" w:hAnsiTheme="majorHAnsi" w:cstheme="majorHAnsi"/>
          <w:noProof/>
          <w:sz w:val="40"/>
          <w:szCs w:val="40"/>
        </w:rPr>
        <w:lastRenderedPageBreak/>
        <mc:AlternateContent>
          <mc:Choice Requires="wpg">
            <w:drawing>
              <wp:inline distT="0" distB="0" distL="0" distR="0" wp14:anchorId="78B0E0FC" wp14:editId="5134D0C3">
                <wp:extent cx="5981065" cy="27940"/>
                <wp:effectExtent l="15875" t="6350" r="22860" b="3810"/>
                <wp:docPr id="203741385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1065" cy="27940"/>
                          <a:chOff x="0" y="0"/>
                          <a:chExt cx="9419" cy="44"/>
                        </a:xfrm>
                      </wpg:grpSpPr>
                      <wps:wsp>
                        <wps:cNvPr id="1590429883" name="Freeform 5"/>
                        <wps:cNvSpPr>
                          <a:spLocks/>
                        </wps:cNvSpPr>
                        <wps:spPr bwMode="auto">
                          <a:xfrm>
                            <a:off x="0" y="21"/>
                            <a:ext cx="9419" cy="1"/>
                          </a:xfrm>
                          <a:custGeom>
                            <a:avLst/>
                            <a:gdLst>
                              <a:gd name="T0" fmla="*/ 0 w 9419"/>
                              <a:gd name="T1" fmla="*/ 0 h 1"/>
                              <a:gd name="T2" fmla="*/ 9419 w 9419"/>
                              <a:gd name="T3" fmla="*/ 0 h 1"/>
                            </a:gdLst>
                            <a:ahLst/>
                            <a:cxnLst>
                              <a:cxn ang="0">
                                <a:pos x="T0" y="T1"/>
                              </a:cxn>
                              <a:cxn ang="0">
                                <a:pos x="T2" y="T3"/>
                              </a:cxn>
                            </a:cxnLst>
                            <a:rect l="0" t="0" r="r" b="b"/>
                            <a:pathLst>
                              <a:path w="9419" h="1">
                                <a:moveTo>
                                  <a:pt x="0" y="0"/>
                                </a:moveTo>
                                <a:lnTo>
                                  <a:pt x="9419" y="0"/>
                                </a:lnTo>
                              </a:path>
                            </a:pathLst>
                          </a:custGeom>
                          <a:noFill/>
                          <a:ln w="274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64A93E7" id="Group 4" o:spid="_x0000_s1026" style="width:470.95pt;height:2.2pt;mso-position-horizontal-relative:char;mso-position-vertical-relative:line" coordsize="941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">
                <v:shape id="Freeform 5" o:spid="_x0000_s1027" style="position:absolute;top:21;width:9419;height:1;visibility:visible;mso-wrap-style:square;v-text-anchor:top" coordsize="94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" path="m,l9419,e" filled="f" strokeweight="2.16pt">
                  <v:path arrowok="t" o:connecttype="custom" o:connectlocs="0,0;9419,0" o:connectangles="0,0"/>
                </v:shape>
                <w10:anchorlock/>
              </v:group>
            </w:pict>
          </mc:Fallback>
        </mc:AlternateContent>
      </w:r>
    </w:p>
    <w:p w14:paraId="67EEF14F" w14:textId="77777777" w:rsidR="008E0682" w:rsidRPr="003570E0" w:rsidRDefault="008E0682" w:rsidP="003570E0">
      <w:pPr>
        <w:pStyle w:val="Heading1"/>
        <w:kinsoku w:val="0"/>
        <w:overflowPunct w:val="0"/>
        <w:spacing w:before="15"/>
        <w:jc w:val="both"/>
        <w:rPr>
          <w:rFonts w:asciiTheme="majorHAnsi" w:hAnsiTheme="majorHAnsi" w:cstheme="majorHAnsi"/>
          <w:spacing w:val="-2"/>
          <w:sz w:val="40"/>
          <w:szCs w:val="40"/>
        </w:rPr>
      </w:pPr>
      <w:bookmarkStart w:id="2" w:name="OFFICE_OF_CIVIL_RIGHTS_–_CALIFORNIA_DEPA"/>
      <w:bookmarkEnd w:id="2"/>
      <w:r w:rsidRPr="003570E0">
        <w:rPr>
          <w:rFonts w:asciiTheme="majorHAnsi" w:hAnsiTheme="majorHAnsi" w:cstheme="majorHAnsi"/>
          <w:sz w:val="40"/>
          <w:szCs w:val="40"/>
          <w:u w:val="thick"/>
        </w:rPr>
        <w:t>PHÒNG DÂN QUYỀN</w:t>
      </w:r>
      <w:r w:rsidRPr="003570E0">
        <w:rPr>
          <w:rFonts w:asciiTheme="majorHAnsi" w:hAnsiTheme="majorHAnsi" w:cstheme="majorHAnsi"/>
          <w:sz w:val="40"/>
          <w:szCs w:val="40"/>
        </w:rPr>
        <w:t xml:space="preserve"> – SỞ DỊCH VỤ CHĂM SÓC SỨC KHỎE CALIFORNIA</w:t>
      </w:r>
    </w:p>
    <w:p w14:paraId="54AC41F5" w14:textId="77777777" w:rsidR="008E0682" w:rsidRPr="003570E0" w:rsidRDefault="008E0682" w:rsidP="003570E0">
      <w:pPr>
        <w:pStyle w:val="BodyText"/>
        <w:kinsoku w:val="0"/>
        <w:overflowPunct w:val="0"/>
        <w:spacing w:before="271"/>
        <w:ind w:left="360"/>
        <w:jc w:val="both"/>
        <w:rPr>
          <w:rFonts w:asciiTheme="majorHAnsi" w:hAnsiTheme="majorHAnsi" w:cstheme="majorHAnsi"/>
          <w:sz w:val="40"/>
          <w:szCs w:val="40"/>
        </w:rPr>
      </w:pPr>
      <w:r w:rsidRPr="003570E0">
        <w:rPr>
          <w:rFonts w:asciiTheme="majorHAnsi" w:hAnsiTheme="majorHAnsi" w:cstheme="majorHAnsi"/>
          <w:sz w:val="40"/>
          <w:szCs w:val="40"/>
        </w:rPr>
        <w:t>Quý vị cũng có thể nộp đơn khiếu nại về dân quyền cho Sở Dịch Vụ Chăm Sóc Sức Khỏe California, Phòng Dân Quyền qua điện thoại, bằng văn bản, hoặc theo phương thức điện tử:</w:t>
      </w:r>
    </w:p>
    <w:p w14:paraId="6F6B412C" w14:textId="77777777" w:rsidR="008E0682" w:rsidRPr="003570E0" w:rsidRDefault="008E0682" w:rsidP="003570E0">
      <w:pPr>
        <w:pStyle w:val="BodyText"/>
        <w:kinsoku w:val="0"/>
        <w:overflowPunct w:val="0"/>
        <w:spacing w:before="9"/>
        <w:jc w:val="both"/>
        <w:rPr>
          <w:rFonts w:asciiTheme="majorHAnsi" w:hAnsiTheme="majorHAnsi" w:cstheme="majorHAnsi"/>
          <w:sz w:val="40"/>
          <w:szCs w:val="40"/>
        </w:rPr>
      </w:pPr>
    </w:p>
    <w:p w14:paraId="00B027C7" w14:textId="77777777" w:rsidR="008E0682" w:rsidRPr="003570E0" w:rsidRDefault="008E0682" w:rsidP="003570E0">
      <w:pPr>
        <w:pStyle w:val="ListParagraph"/>
        <w:numPr>
          <w:ilvl w:val="0"/>
          <w:numId w:val="1"/>
        </w:numPr>
        <w:tabs>
          <w:tab w:val="left" w:pos="1081"/>
        </w:tabs>
        <w:kinsoku w:val="0"/>
        <w:overflowPunct w:val="0"/>
        <w:ind w:left="1081" w:hanging="360"/>
        <w:jc w:val="both"/>
        <w:rPr>
          <w:rFonts w:asciiTheme="majorHAnsi" w:hAnsiTheme="majorHAnsi" w:cstheme="majorHAnsi"/>
          <w:color w:val="000000"/>
          <w:sz w:val="40"/>
          <w:szCs w:val="40"/>
        </w:rPr>
      </w:pPr>
      <w:r w:rsidRPr="003570E0">
        <w:rPr>
          <w:rFonts w:asciiTheme="majorHAnsi" w:hAnsiTheme="majorHAnsi" w:cstheme="majorHAnsi"/>
          <w:sz w:val="40"/>
          <w:szCs w:val="40"/>
          <w:u w:val="single"/>
        </w:rPr>
        <w:t>Qua điện thoại</w:t>
      </w:r>
      <w:r w:rsidRPr="003570E0">
        <w:rPr>
          <w:rFonts w:asciiTheme="majorHAnsi" w:hAnsiTheme="majorHAnsi" w:cstheme="majorHAnsi"/>
          <w:sz w:val="40"/>
          <w:szCs w:val="40"/>
        </w:rPr>
        <w:t xml:space="preserve">: Gọi số </w:t>
      </w:r>
      <w:r w:rsidRPr="003570E0">
        <w:rPr>
          <w:rFonts w:asciiTheme="majorHAnsi" w:hAnsiTheme="majorHAnsi" w:cstheme="majorHAnsi"/>
          <w:b/>
          <w:sz w:val="40"/>
          <w:szCs w:val="40"/>
        </w:rPr>
        <w:t>916-440-7370</w:t>
      </w:r>
      <w:r w:rsidRPr="003570E0">
        <w:rPr>
          <w:rFonts w:asciiTheme="majorHAnsi" w:hAnsiTheme="majorHAnsi" w:cstheme="majorHAnsi"/>
          <w:sz w:val="40"/>
          <w:szCs w:val="40"/>
        </w:rPr>
        <w:t xml:space="preserve">. Nếu quý vị không thể nói hoặc nghe tốt, vui lòng gọi số </w:t>
      </w:r>
      <w:r w:rsidRPr="003570E0">
        <w:rPr>
          <w:rFonts w:asciiTheme="majorHAnsi" w:hAnsiTheme="majorHAnsi" w:cstheme="majorHAnsi"/>
          <w:b/>
          <w:sz w:val="40"/>
          <w:szCs w:val="40"/>
        </w:rPr>
        <w:t>711 (Dịch Vụ Chuyển Tiếp California)</w:t>
      </w:r>
      <w:r w:rsidRPr="003570E0">
        <w:rPr>
          <w:rFonts w:asciiTheme="majorHAnsi" w:hAnsiTheme="majorHAnsi" w:cstheme="majorHAnsi"/>
          <w:sz w:val="40"/>
          <w:szCs w:val="40"/>
        </w:rPr>
        <w:t>.</w:t>
      </w:r>
    </w:p>
    <w:p w14:paraId="00F2BB43" w14:textId="77777777" w:rsidR="008E0682" w:rsidRPr="003570E0" w:rsidRDefault="008E0682" w:rsidP="003570E0">
      <w:pPr>
        <w:pStyle w:val="ListParagraph"/>
        <w:numPr>
          <w:ilvl w:val="0"/>
          <w:numId w:val="1"/>
        </w:numPr>
        <w:tabs>
          <w:tab w:val="left" w:pos="1080"/>
        </w:tabs>
        <w:kinsoku w:val="0"/>
        <w:overflowPunct w:val="0"/>
        <w:spacing w:before="156"/>
        <w:ind w:left="1080" w:hanging="359"/>
        <w:jc w:val="both"/>
        <w:rPr>
          <w:rFonts w:asciiTheme="majorHAnsi" w:hAnsiTheme="majorHAnsi" w:cstheme="majorHAnsi"/>
          <w:color w:val="000000"/>
          <w:spacing w:val="-5"/>
          <w:sz w:val="40"/>
          <w:szCs w:val="40"/>
        </w:rPr>
      </w:pPr>
      <w:r w:rsidRPr="003570E0">
        <w:rPr>
          <w:rFonts w:asciiTheme="majorHAnsi" w:hAnsiTheme="majorHAnsi" w:cstheme="majorHAnsi"/>
          <w:sz w:val="40"/>
          <w:szCs w:val="40"/>
          <w:u w:val="single"/>
        </w:rPr>
        <w:t>Bằng văn bản</w:t>
      </w:r>
      <w:r w:rsidRPr="003570E0">
        <w:rPr>
          <w:rFonts w:asciiTheme="majorHAnsi" w:hAnsiTheme="majorHAnsi" w:cstheme="majorHAnsi"/>
          <w:sz w:val="40"/>
          <w:szCs w:val="40"/>
        </w:rPr>
        <w:t>: Điền vào mẫu đơn khiếu nại hoặc gửi thư đến:</w:t>
      </w:r>
    </w:p>
    <w:p w14:paraId="7B06B521" w14:textId="77777777" w:rsidR="008E0682" w:rsidRPr="003570E0" w:rsidRDefault="008E0682" w:rsidP="003570E0">
      <w:pPr>
        <w:pStyle w:val="BodyText"/>
        <w:kinsoku w:val="0"/>
        <w:overflowPunct w:val="0"/>
        <w:spacing w:before="86"/>
        <w:ind w:left="1081"/>
        <w:jc w:val="both"/>
        <w:rPr>
          <w:rFonts w:asciiTheme="majorHAnsi" w:hAnsiTheme="majorHAnsi" w:cstheme="majorHAnsi"/>
          <w:b/>
          <w:bCs/>
          <w:sz w:val="40"/>
          <w:szCs w:val="40"/>
        </w:rPr>
      </w:pPr>
      <w:bookmarkStart w:id="3" w:name="Department_of_Health_Care_Services_Offic"/>
      <w:bookmarkEnd w:id="3"/>
      <w:r w:rsidRPr="003570E0">
        <w:rPr>
          <w:rFonts w:asciiTheme="majorHAnsi" w:hAnsiTheme="majorHAnsi" w:cstheme="majorHAnsi"/>
          <w:b/>
          <w:sz w:val="40"/>
          <w:szCs w:val="40"/>
        </w:rPr>
        <w:t>Department of Health Care Services Office of Civil Rights</w:t>
      </w:r>
    </w:p>
    <w:p w14:paraId="4B5FBCBE" w14:textId="77777777" w:rsidR="008E0682" w:rsidRPr="003570E0" w:rsidRDefault="008E0682" w:rsidP="003570E0">
      <w:pPr>
        <w:pStyle w:val="BodyText"/>
        <w:kinsoku w:val="0"/>
        <w:overflowPunct w:val="0"/>
        <w:ind w:left="1081"/>
        <w:jc w:val="both"/>
        <w:rPr>
          <w:rFonts w:asciiTheme="majorHAnsi" w:hAnsiTheme="majorHAnsi" w:cstheme="majorHAnsi"/>
          <w:b/>
          <w:bCs/>
          <w:spacing w:val="-4"/>
          <w:sz w:val="40"/>
          <w:szCs w:val="40"/>
        </w:rPr>
      </w:pPr>
      <w:r w:rsidRPr="003570E0">
        <w:rPr>
          <w:rFonts w:asciiTheme="majorHAnsi" w:hAnsiTheme="majorHAnsi" w:cstheme="majorHAnsi"/>
          <w:b/>
          <w:sz w:val="40"/>
          <w:szCs w:val="40"/>
        </w:rPr>
        <w:t>P.O. Box 997413, MS 0009</w:t>
      </w:r>
    </w:p>
    <w:p w14:paraId="32D89905" w14:textId="77777777" w:rsidR="008E0682" w:rsidRPr="003570E0" w:rsidRDefault="008E0682" w:rsidP="003570E0">
      <w:pPr>
        <w:pStyle w:val="BodyText"/>
        <w:kinsoku w:val="0"/>
        <w:overflowPunct w:val="0"/>
        <w:ind w:left="1081"/>
        <w:jc w:val="both"/>
        <w:rPr>
          <w:rFonts w:asciiTheme="majorHAnsi" w:hAnsiTheme="majorHAnsi" w:cstheme="majorHAnsi"/>
          <w:b/>
          <w:bCs/>
          <w:spacing w:val="-4"/>
          <w:sz w:val="40"/>
          <w:szCs w:val="40"/>
        </w:rPr>
      </w:pPr>
      <w:r w:rsidRPr="003570E0">
        <w:rPr>
          <w:rFonts w:asciiTheme="majorHAnsi" w:hAnsiTheme="majorHAnsi" w:cstheme="majorHAnsi"/>
          <w:b/>
          <w:sz w:val="40"/>
          <w:szCs w:val="40"/>
        </w:rPr>
        <w:t>Sacramento, CA 95899-7413</w:t>
      </w:r>
    </w:p>
    <w:p w14:paraId="3A73200C" w14:textId="77777777" w:rsidR="008E0682" w:rsidRPr="003570E0" w:rsidRDefault="008E0682" w:rsidP="00947F9D">
      <w:pPr>
        <w:pStyle w:val="BodyText"/>
        <w:kinsoku w:val="0"/>
        <w:overflowPunct w:val="0"/>
        <w:spacing w:before="164"/>
        <w:ind w:left="1081"/>
        <w:rPr>
          <w:rFonts w:asciiTheme="majorHAnsi" w:hAnsiTheme="majorHAnsi" w:cstheme="majorHAnsi"/>
          <w:color w:val="0462C1"/>
          <w:spacing w:val="-2"/>
          <w:sz w:val="40"/>
          <w:szCs w:val="40"/>
        </w:rPr>
      </w:pPr>
      <w:r w:rsidRPr="003570E0">
        <w:rPr>
          <w:rFonts w:asciiTheme="majorHAnsi" w:hAnsiTheme="majorHAnsi" w:cstheme="majorHAnsi"/>
          <w:sz w:val="40"/>
          <w:szCs w:val="40"/>
        </w:rPr>
        <w:t xml:space="preserve">Mẫu đơn khiếu nại được cung cấp tại: </w:t>
      </w:r>
      <w:hyperlink r:id="rId10" w:history="1">
        <w:r w:rsidRPr="003570E0">
          <w:rPr>
            <w:rFonts w:asciiTheme="majorHAnsi" w:hAnsiTheme="majorHAnsi" w:cstheme="majorHAnsi"/>
            <w:color w:val="0462C1"/>
            <w:sz w:val="40"/>
            <w:szCs w:val="40"/>
            <w:u w:val="single"/>
          </w:rPr>
          <w:t>https://www.dhcs.ca.gov/discrimination-grievance-procedures</w:t>
        </w:r>
      </w:hyperlink>
    </w:p>
    <w:p w14:paraId="6DA12DEB" w14:textId="77777777" w:rsidR="008E0682" w:rsidRPr="003570E0" w:rsidRDefault="008E0682" w:rsidP="003570E0">
      <w:pPr>
        <w:pStyle w:val="BodyText"/>
        <w:kinsoku w:val="0"/>
        <w:overflowPunct w:val="0"/>
        <w:spacing w:before="94"/>
        <w:jc w:val="both"/>
        <w:rPr>
          <w:rFonts w:asciiTheme="majorHAnsi" w:hAnsiTheme="majorHAnsi" w:cstheme="majorHAnsi"/>
          <w:sz w:val="40"/>
          <w:szCs w:val="40"/>
        </w:rPr>
      </w:pPr>
    </w:p>
    <w:p w14:paraId="5B6B8E19" w14:textId="6DC32487" w:rsidR="008E0682" w:rsidRPr="003570E0" w:rsidRDefault="00306968" w:rsidP="003570E0">
      <w:pPr>
        <w:pStyle w:val="ListParagraph"/>
        <w:numPr>
          <w:ilvl w:val="0"/>
          <w:numId w:val="1"/>
        </w:numPr>
        <w:tabs>
          <w:tab w:val="left" w:pos="1080"/>
        </w:tabs>
        <w:kinsoku w:val="0"/>
        <w:overflowPunct w:val="0"/>
        <w:ind w:left="1080" w:hanging="359"/>
        <w:jc w:val="both"/>
        <w:rPr>
          <w:rFonts w:asciiTheme="majorHAnsi" w:hAnsiTheme="majorHAnsi" w:cstheme="majorHAnsi"/>
          <w:color w:val="000000"/>
          <w:spacing w:val="-2"/>
          <w:sz w:val="40"/>
          <w:szCs w:val="40"/>
        </w:rPr>
      </w:pPr>
      <w:r w:rsidRPr="003570E0">
        <w:rPr>
          <w:rFonts w:asciiTheme="majorHAnsi" w:hAnsiTheme="majorHAnsi" w:cstheme="majorHAnsi"/>
          <w:sz w:val="40"/>
          <w:szCs w:val="40"/>
          <w:u w:val="single"/>
        </w:rPr>
        <w:t>Theo phương thức điện tử</w:t>
      </w:r>
      <w:r w:rsidRPr="003570E0">
        <w:rPr>
          <w:rFonts w:asciiTheme="majorHAnsi" w:hAnsiTheme="majorHAnsi" w:cstheme="majorHAnsi"/>
          <w:sz w:val="40"/>
          <w:szCs w:val="40"/>
        </w:rPr>
        <w:t xml:space="preserve">: Gửi email đến </w:t>
      </w:r>
      <w:hyperlink r:id="rId11" w:history="1">
        <w:r w:rsidRPr="003570E0">
          <w:rPr>
            <w:rFonts w:asciiTheme="majorHAnsi" w:hAnsiTheme="majorHAnsi" w:cstheme="majorHAnsi"/>
            <w:color w:val="0461C1"/>
            <w:sz w:val="40"/>
            <w:szCs w:val="40"/>
            <w:u w:val="single"/>
          </w:rPr>
          <w:t>CivilRights@dhcs.ca.gov</w:t>
        </w:r>
      </w:hyperlink>
      <w:r w:rsidRPr="003570E0">
        <w:rPr>
          <w:rFonts w:asciiTheme="majorHAnsi" w:hAnsiTheme="majorHAnsi" w:cstheme="majorHAnsi"/>
          <w:color w:val="000000"/>
          <w:sz w:val="40"/>
          <w:szCs w:val="40"/>
        </w:rPr>
        <w:t>.</w:t>
      </w:r>
    </w:p>
    <w:p w14:paraId="48374D7E" w14:textId="725D38FD" w:rsidR="008E0682" w:rsidRPr="003570E0" w:rsidRDefault="00947F9D" w:rsidP="003570E0">
      <w:pPr>
        <w:pStyle w:val="BodyText"/>
        <w:kinsoku w:val="0"/>
        <w:overflowPunct w:val="0"/>
        <w:spacing w:before="226"/>
        <w:jc w:val="both"/>
        <w:rPr>
          <w:rFonts w:asciiTheme="majorHAnsi" w:hAnsiTheme="majorHAnsi" w:cstheme="majorHAnsi"/>
          <w:sz w:val="40"/>
          <w:szCs w:val="40"/>
        </w:rPr>
      </w:pPr>
      <w:r w:rsidRPr="003570E0">
        <w:rPr>
          <w:rFonts w:asciiTheme="majorHAnsi" w:hAnsiTheme="majorHAnsi" w:cstheme="majorHAnsi"/>
          <w:noProof/>
          <w:sz w:val="40"/>
          <w:szCs w:val="40"/>
        </w:rPr>
        <w:lastRenderedPageBreak/>
        <mc:AlternateContent>
          <mc:Choice Requires="wps">
            <w:drawing>
              <wp:anchor distT="0" distB="0" distL="114300" distR="114300" simplePos="0" relativeHeight="251658240" behindDoc="0" locked="0" layoutInCell="0" allowOverlap="1" wp14:anchorId="7A6DF54B" wp14:editId="4B092832">
                <wp:simplePos x="0" y="0"/>
                <wp:positionH relativeFrom="page">
                  <wp:posOffset>895985</wp:posOffset>
                </wp:positionH>
                <wp:positionV relativeFrom="paragraph">
                  <wp:posOffset>226060</wp:posOffset>
                </wp:positionV>
                <wp:extent cx="5981065" cy="635"/>
                <wp:effectExtent l="0" t="0" r="0" b="0"/>
                <wp:wrapNone/>
                <wp:docPr id="391593099"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1065" cy="635"/>
                        </a:xfrm>
                        <a:custGeom>
                          <a:avLst/>
                          <a:gdLst>
                            <a:gd name="T0" fmla="*/ 0 w 9419"/>
                            <a:gd name="T1" fmla="*/ 0 h 1"/>
                            <a:gd name="T2" fmla="*/ 9419 w 9419"/>
                            <a:gd name="T3" fmla="*/ 0 h 1"/>
                          </a:gdLst>
                          <a:ahLst/>
                          <a:cxnLst>
                            <a:cxn ang="0">
                              <a:pos x="T0" y="T1"/>
                            </a:cxn>
                            <a:cxn ang="0">
                              <a:pos x="T2" y="T3"/>
                            </a:cxn>
                          </a:cxnLst>
                          <a:rect l="0" t="0" r="r" b="b"/>
                          <a:pathLst>
                            <a:path w="9419" h="1">
                              <a:moveTo>
                                <a:pt x="0" y="0"/>
                              </a:moveTo>
                              <a:lnTo>
                                <a:pt x="9419" y="0"/>
                              </a:lnTo>
                            </a:path>
                          </a:pathLst>
                        </a:custGeom>
                        <a:noFill/>
                        <a:ln w="274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EE44370" id="Freeform 6"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70.55pt,17.8pt,541.5pt,17.8pt" coordsize="94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" o:allowincell="f" filled="f" strokeweight="2.16pt">
                <v:path arrowok="t" o:connecttype="custom" o:connectlocs="0,0;5981065,0" o:connectangles="0,0"/>
                <w10:wrap anchorx="page"/>
              </v:polyline>
            </w:pict>
          </mc:Fallback>
        </mc:AlternateContent>
      </w:r>
    </w:p>
    <w:p w14:paraId="0CA4B0A5" w14:textId="578CFF60" w:rsidR="008E0682" w:rsidRPr="003570E0" w:rsidRDefault="008E0682" w:rsidP="003570E0">
      <w:pPr>
        <w:pStyle w:val="Heading1"/>
        <w:kinsoku w:val="0"/>
        <w:overflowPunct w:val="0"/>
        <w:jc w:val="both"/>
        <w:rPr>
          <w:rFonts w:asciiTheme="majorHAnsi" w:hAnsiTheme="majorHAnsi" w:cstheme="majorHAnsi"/>
          <w:spacing w:val="-2"/>
          <w:sz w:val="40"/>
          <w:szCs w:val="40"/>
        </w:rPr>
      </w:pPr>
      <w:bookmarkStart w:id="4" w:name="OFFICE_OF_CIVIL_RIGHTS_–_U.S._DEPARTMENT"/>
      <w:bookmarkEnd w:id="4"/>
      <w:r w:rsidRPr="003570E0">
        <w:rPr>
          <w:rFonts w:asciiTheme="majorHAnsi" w:hAnsiTheme="majorHAnsi" w:cstheme="majorHAnsi"/>
          <w:sz w:val="40"/>
          <w:szCs w:val="40"/>
          <w:u w:val="thick"/>
        </w:rPr>
        <w:t>PHÒNG DÂN QUYỀN</w:t>
      </w:r>
      <w:r w:rsidRPr="003570E0">
        <w:rPr>
          <w:rFonts w:asciiTheme="majorHAnsi" w:hAnsiTheme="majorHAnsi" w:cstheme="majorHAnsi"/>
          <w:sz w:val="40"/>
          <w:szCs w:val="40"/>
        </w:rPr>
        <w:t xml:space="preserve"> – BỘ Y TẾ VÀ DỊCH VỤ </w:t>
      </w:r>
      <w:r w:rsidR="000C0A2D" w:rsidRPr="003570E0">
        <w:rPr>
          <w:rFonts w:asciiTheme="majorHAnsi" w:hAnsiTheme="majorHAnsi" w:cstheme="majorHAnsi"/>
          <w:sz w:val="40"/>
          <w:szCs w:val="40"/>
        </w:rPr>
        <w:t>NH</w:t>
      </w:r>
      <w:r w:rsidRPr="003570E0">
        <w:rPr>
          <w:rFonts w:asciiTheme="majorHAnsi" w:hAnsiTheme="majorHAnsi" w:cstheme="majorHAnsi"/>
          <w:sz w:val="40"/>
          <w:szCs w:val="40"/>
        </w:rPr>
        <w:t>ÂN SINH HOA KỲ</w:t>
      </w:r>
    </w:p>
    <w:p w14:paraId="25196390" w14:textId="77777777" w:rsidR="008E0682" w:rsidRPr="003570E0" w:rsidRDefault="008E0682" w:rsidP="003570E0">
      <w:pPr>
        <w:pStyle w:val="BodyText"/>
        <w:kinsoku w:val="0"/>
        <w:overflowPunct w:val="0"/>
        <w:spacing w:before="30"/>
        <w:jc w:val="both"/>
        <w:rPr>
          <w:rFonts w:asciiTheme="majorHAnsi" w:hAnsiTheme="majorHAnsi" w:cstheme="majorHAnsi"/>
          <w:b/>
          <w:bCs/>
          <w:sz w:val="40"/>
          <w:szCs w:val="40"/>
        </w:rPr>
      </w:pPr>
    </w:p>
    <w:p w14:paraId="5A0D58F0" w14:textId="3897385E" w:rsidR="008E0682" w:rsidRPr="003570E0" w:rsidRDefault="008E0682" w:rsidP="003570E0">
      <w:pPr>
        <w:pStyle w:val="BodyText"/>
        <w:kinsoku w:val="0"/>
        <w:overflowPunct w:val="0"/>
        <w:ind w:left="360"/>
        <w:jc w:val="both"/>
        <w:rPr>
          <w:rFonts w:asciiTheme="majorHAnsi" w:hAnsiTheme="majorHAnsi" w:cstheme="majorHAnsi"/>
          <w:sz w:val="40"/>
          <w:szCs w:val="40"/>
        </w:rPr>
      </w:pPr>
      <w:r w:rsidRPr="003570E0">
        <w:rPr>
          <w:rFonts w:asciiTheme="majorHAnsi" w:hAnsiTheme="majorHAnsi" w:cstheme="majorHAnsi"/>
          <w:sz w:val="40"/>
          <w:szCs w:val="40"/>
        </w:rPr>
        <w:t xml:space="preserve">Nếu quý vị cho rằng quý vị đã bị phân biệt đối xử dựa trên chủng tộc, màu da, nguồn gốc quốc gia, tuổi tác, khuyết tật hoặc giới tính, quý vị cũng có thể nộp đơn khiếu nại về dân quyền cho Bộ Y Tế và Dịch Vụ </w:t>
      </w:r>
      <w:r w:rsidR="000C0A2D" w:rsidRPr="003570E0">
        <w:rPr>
          <w:rFonts w:asciiTheme="majorHAnsi" w:hAnsiTheme="majorHAnsi" w:cstheme="majorHAnsi"/>
          <w:sz w:val="40"/>
          <w:szCs w:val="40"/>
        </w:rPr>
        <w:t>Nh</w:t>
      </w:r>
      <w:r w:rsidRPr="003570E0">
        <w:rPr>
          <w:rFonts w:asciiTheme="majorHAnsi" w:hAnsiTheme="majorHAnsi" w:cstheme="majorHAnsi"/>
          <w:sz w:val="40"/>
          <w:szCs w:val="40"/>
        </w:rPr>
        <w:t>ân Sinh Hoa Kỳ, Phòng Dân Quyền qua điện thoại, bằng văn bản, hoặc theo phương thức điện tử:</w:t>
      </w:r>
    </w:p>
    <w:p w14:paraId="4D19CFEB" w14:textId="77777777" w:rsidR="008E0682" w:rsidRPr="003570E0" w:rsidRDefault="008E0682" w:rsidP="003570E0">
      <w:pPr>
        <w:pStyle w:val="BodyText"/>
        <w:kinsoku w:val="0"/>
        <w:overflowPunct w:val="0"/>
        <w:spacing w:before="46"/>
        <w:jc w:val="both"/>
        <w:rPr>
          <w:rFonts w:asciiTheme="majorHAnsi" w:hAnsiTheme="majorHAnsi" w:cstheme="majorHAnsi"/>
          <w:sz w:val="40"/>
          <w:szCs w:val="40"/>
        </w:rPr>
      </w:pPr>
    </w:p>
    <w:p w14:paraId="724A5750" w14:textId="77777777" w:rsidR="008E0682" w:rsidRPr="003570E0" w:rsidRDefault="008E0682" w:rsidP="003570E0">
      <w:pPr>
        <w:pStyle w:val="ListParagraph"/>
        <w:numPr>
          <w:ilvl w:val="0"/>
          <w:numId w:val="1"/>
        </w:numPr>
        <w:tabs>
          <w:tab w:val="left" w:pos="1080"/>
        </w:tabs>
        <w:kinsoku w:val="0"/>
        <w:overflowPunct w:val="0"/>
        <w:ind w:left="1080" w:hanging="359"/>
        <w:jc w:val="both"/>
        <w:rPr>
          <w:rFonts w:asciiTheme="majorHAnsi" w:hAnsiTheme="majorHAnsi" w:cstheme="majorHAnsi"/>
          <w:color w:val="000000"/>
          <w:spacing w:val="-4"/>
          <w:sz w:val="40"/>
          <w:szCs w:val="40"/>
        </w:rPr>
      </w:pPr>
      <w:bookmarkStart w:id="5" w:name="TTY/TDD_1-800-537-7697."/>
      <w:bookmarkEnd w:id="5"/>
      <w:r w:rsidRPr="003570E0">
        <w:rPr>
          <w:rFonts w:asciiTheme="majorHAnsi" w:hAnsiTheme="majorHAnsi" w:cstheme="majorHAnsi"/>
          <w:sz w:val="40"/>
          <w:szCs w:val="40"/>
          <w:u w:val="single"/>
        </w:rPr>
        <w:t>Qua điện thoại</w:t>
      </w:r>
      <w:r w:rsidRPr="003570E0">
        <w:rPr>
          <w:rFonts w:asciiTheme="majorHAnsi" w:hAnsiTheme="majorHAnsi" w:cstheme="majorHAnsi"/>
          <w:sz w:val="40"/>
          <w:szCs w:val="40"/>
        </w:rPr>
        <w:t xml:space="preserve">: Gọi số </w:t>
      </w:r>
      <w:r w:rsidRPr="003570E0">
        <w:rPr>
          <w:rFonts w:asciiTheme="majorHAnsi" w:hAnsiTheme="majorHAnsi" w:cstheme="majorHAnsi"/>
          <w:b/>
          <w:sz w:val="40"/>
          <w:szCs w:val="40"/>
        </w:rPr>
        <w:t>1-800-368-1019</w:t>
      </w:r>
      <w:r w:rsidRPr="003570E0">
        <w:rPr>
          <w:rFonts w:asciiTheme="majorHAnsi" w:hAnsiTheme="majorHAnsi" w:cstheme="majorHAnsi"/>
          <w:sz w:val="40"/>
          <w:szCs w:val="40"/>
        </w:rPr>
        <w:t>. Nếu quý vị không thể nói hoặc nghe tốt, vui lòng gọi</w:t>
      </w:r>
    </w:p>
    <w:p w14:paraId="29049C50" w14:textId="77777777" w:rsidR="008E0682" w:rsidRPr="003570E0" w:rsidRDefault="008E0682" w:rsidP="003570E0">
      <w:pPr>
        <w:pStyle w:val="Heading1"/>
        <w:kinsoku w:val="0"/>
        <w:overflowPunct w:val="0"/>
        <w:ind w:left="1081"/>
        <w:jc w:val="both"/>
        <w:rPr>
          <w:rFonts w:asciiTheme="majorHAnsi" w:hAnsiTheme="majorHAnsi" w:cstheme="majorHAnsi"/>
          <w:b w:val="0"/>
          <w:bCs w:val="0"/>
          <w:spacing w:val="-2"/>
          <w:sz w:val="40"/>
          <w:szCs w:val="40"/>
        </w:rPr>
      </w:pPr>
      <w:r w:rsidRPr="003570E0">
        <w:rPr>
          <w:rFonts w:asciiTheme="majorHAnsi" w:hAnsiTheme="majorHAnsi" w:cstheme="majorHAnsi"/>
          <w:sz w:val="40"/>
          <w:szCs w:val="40"/>
        </w:rPr>
        <w:t>TTY/TDD 1-800-537-7697</w:t>
      </w:r>
      <w:r w:rsidRPr="003570E0">
        <w:rPr>
          <w:rFonts w:asciiTheme="majorHAnsi" w:hAnsiTheme="majorHAnsi" w:cstheme="majorHAnsi"/>
          <w:b w:val="0"/>
          <w:sz w:val="40"/>
          <w:szCs w:val="40"/>
        </w:rPr>
        <w:t>.</w:t>
      </w:r>
    </w:p>
    <w:p w14:paraId="30ED7378" w14:textId="77777777" w:rsidR="008E0682" w:rsidRPr="003570E0" w:rsidRDefault="008E0682" w:rsidP="003570E0">
      <w:pPr>
        <w:pStyle w:val="ListParagraph"/>
        <w:numPr>
          <w:ilvl w:val="0"/>
          <w:numId w:val="1"/>
        </w:numPr>
        <w:tabs>
          <w:tab w:val="left" w:pos="1080"/>
        </w:tabs>
        <w:kinsoku w:val="0"/>
        <w:overflowPunct w:val="0"/>
        <w:spacing w:before="158"/>
        <w:ind w:left="1080" w:hanging="359"/>
        <w:jc w:val="both"/>
        <w:rPr>
          <w:rFonts w:asciiTheme="majorHAnsi" w:hAnsiTheme="majorHAnsi" w:cstheme="majorHAnsi"/>
          <w:color w:val="000000"/>
          <w:spacing w:val="-5"/>
          <w:sz w:val="40"/>
          <w:szCs w:val="40"/>
        </w:rPr>
      </w:pPr>
      <w:r w:rsidRPr="003570E0">
        <w:rPr>
          <w:rFonts w:asciiTheme="majorHAnsi" w:hAnsiTheme="majorHAnsi" w:cstheme="majorHAnsi"/>
          <w:sz w:val="40"/>
          <w:szCs w:val="40"/>
          <w:u w:val="single"/>
        </w:rPr>
        <w:t>Bằng văn bản</w:t>
      </w:r>
      <w:r w:rsidRPr="003570E0">
        <w:rPr>
          <w:rFonts w:asciiTheme="majorHAnsi" w:hAnsiTheme="majorHAnsi" w:cstheme="majorHAnsi"/>
          <w:sz w:val="40"/>
          <w:szCs w:val="40"/>
        </w:rPr>
        <w:t>: Điền vào mẫu đơn khiếu nại hoặc gửi thư đến:</w:t>
      </w:r>
    </w:p>
    <w:p w14:paraId="2073843C" w14:textId="6282884D" w:rsidR="008E0682" w:rsidRPr="003570E0" w:rsidRDefault="008E0682" w:rsidP="003570E0">
      <w:pPr>
        <w:pStyle w:val="BodyText"/>
        <w:kinsoku w:val="0"/>
        <w:overflowPunct w:val="0"/>
        <w:spacing w:before="227"/>
        <w:ind w:left="1086"/>
        <w:jc w:val="both"/>
        <w:rPr>
          <w:rFonts w:asciiTheme="majorHAnsi" w:hAnsiTheme="majorHAnsi" w:cstheme="majorHAnsi"/>
          <w:b/>
          <w:bCs/>
          <w:sz w:val="40"/>
          <w:szCs w:val="40"/>
        </w:rPr>
      </w:pPr>
      <w:bookmarkStart w:id="6" w:name="U.S._Department_of_Health_and_Human_Serv"/>
      <w:bookmarkEnd w:id="6"/>
      <w:r w:rsidRPr="003570E0">
        <w:rPr>
          <w:rFonts w:asciiTheme="majorHAnsi" w:hAnsiTheme="majorHAnsi" w:cstheme="majorHAnsi"/>
          <w:b/>
          <w:sz w:val="40"/>
          <w:szCs w:val="40"/>
        </w:rPr>
        <w:t>U.S. Department of Health and Human Services 200 Independence Avenue, SW</w:t>
      </w:r>
    </w:p>
    <w:p w14:paraId="0AA4A9C6" w14:textId="77777777" w:rsidR="008E0682" w:rsidRPr="003570E0" w:rsidRDefault="008E0682" w:rsidP="003570E0">
      <w:pPr>
        <w:pStyle w:val="BodyText"/>
        <w:kinsoku w:val="0"/>
        <w:overflowPunct w:val="0"/>
        <w:ind w:left="1086"/>
        <w:jc w:val="both"/>
        <w:rPr>
          <w:rFonts w:asciiTheme="majorHAnsi" w:hAnsiTheme="majorHAnsi" w:cstheme="majorHAnsi"/>
          <w:b/>
          <w:bCs/>
          <w:sz w:val="40"/>
          <w:szCs w:val="40"/>
        </w:rPr>
      </w:pPr>
      <w:r w:rsidRPr="003570E0">
        <w:rPr>
          <w:rFonts w:asciiTheme="majorHAnsi" w:hAnsiTheme="majorHAnsi" w:cstheme="majorHAnsi"/>
          <w:b/>
          <w:sz w:val="40"/>
          <w:szCs w:val="40"/>
        </w:rPr>
        <w:t xml:space="preserve">Room 509F, HHH Building </w:t>
      </w:r>
      <w:bookmarkStart w:id="7" w:name="Washington,_D.C._20201"/>
      <w:bookmarkEnd w:id="7"/>
      <w:r w:rsidRPr="003570E0">
        <w:rPr>
          <w:rFonts w:asciiTheme="majorHAnsi" w:hAnsiTheme="majorHAnsi" w:cstheme="majorHAnsi"/>
          <w:b/>
          <w:sz w:val="40"/>
          <w:szCs w:val="40"/>
        </w:rPr>
        <w:t>Washington, D.C. 20201</w:t>
      </w:r>
    </w:p>
    <w:p w14:paraId="6A11B857" w14:textId="77777777" w:rsidR="008E0682" w:rsidRPr="003570E0" w:rsidRDefault="008E0682" w:rsidP="00947F9D">
      <w:pPr>
        <w:pStyle w:val="ListParagraph"/>
        <w:numPr>
          <w:ilvl w:val="0"/>
          <w:numId w:val="1"/>
        </w:numPr>
        <w:tabs>
          <w:tab w:val="left" w:pos="1121"/>
        </w:tabs>
        <w:kinsoku w:val="0"/>
        <w:overflowPunct w:val="0"/>
        <w:spacing w:before="272"/>
        <w:ind w:hanging="360"/>
        <w:rPr>
          <w:rFonts w:asciiTheme="majorHAnsi" w:hAnsiTheme="majorHAnsi" w:cstheme="majorHAnsi"/>
          <w:color w:val="000000"/>
          <w:spacing w:val="-2"/>
          <w:sz w:val="40"/>
          <w:szCs w:val="40"/>
        </w:rPr>
      </w:pPr>
      <w:bookmarkStart w:id="8" w:name="•_Complaint_forms_are_available_at_http:"/>
      <w:bookmarkEnd w:id="8"/>
      <w:r w:rsidRPr="003570E0">
        <w:rPr>
          <w:rFonts w:asciiTheme="majorHAnsi" w:hAnsiTheme="majorHAnsi" w:cstheme="majorHAnsi"/>
          <w:sz w:val="40"/>
          <w:szCs w:val="40"/>
        </w:rPr>
        <w:t xml:space="preserve">Mẫu đơn khiếu nại được cung cấp tại </w:t>
      </w:r>
      <w:hyperlink r:id="rId12" w:history="1">
        <w:r w:rsidRPr="003570E0">
          <w:rPr>
            <w:rFonts w:asciiTheme="majorHAnsi" w:hAnsiTheme="majorHAnsi" w:cstheme="majorHAnsi"/>
            <w:color w:val="0461C1"/>
            <w:sz w:val="40"/>
            <w:szCs w:val="40"/>
            <w:u w:val="single"/>
          </w:rPr>
          <w:t>http://www.hhs.gov/ocr/office/file/index.html</w:t>
        </w:r>
      </w:hyperlink>
      <w:r w:rsidRPr="003570E0">
        <w:rPr>
          <w:rFonts w:asciiTheme="majorHAnsi" w:hAnsiTheme="majorHAnsi" w:cstheme="majorHAnsi"/>
          <w:color w:val="000000"/>
          <w:sz w:val="40"/>
          <w:szCs w:val="40"/>
        </w:rPr>
        <w:t>.</w:t>
      </w:r>
    </w:p>
    <w:p w14:paraId="44D9D046" w14:textId="77777777" w:rsidR="008E0682" w:rsidRPr="003570E0" w:rsidRDefault="008E0682" w:rsidP="00947F9D">
      <w:pPr>
        <w:pStyle w:val="BodyText"/>
        <w:kinsoku w:val="0"/>
        <w:overflowPunct w:val="0"/>
        <w:spacing w:before="34"/>
        <w:rPr>
          <w:rFonts w:asciiTheme="majorHAnsi" w:hAnsiTheme="majorHAnsi" w:cstheme="majorHAnsi"/>
          <w:sz w:val="40"/>
          <w:szCs w:val="40"/>
        </w:rPr>
      </w:pPr>
    </w:p>
    <w:p w14:paraId="7317F221" w14:textId="77777777" w:rsidR="008E0682" w:rsidRPr="003570E0" w:rsidRDefault="008E0682" w:rsidP="00947F9D">
      <w:pPr>
        <w:pStyle w:val="ListParagraph"/>
        <w:numPr>
          <w:ilvl w:val="0"/>
          <w:numId w:val="1"/>
        </w:numPr>
        <w:tabs>
          <w:tab w:val="left" w:pos="1081"/>
        </w:tabs>
        <w:kinsoku w:val="0"/>
        <w:overflowPunct w:val="0"/>
        <w:ind w:left="1081" w:hanging="360"/>
        <w:rPr>
          <w:rFonts w:asciiTheme="majorHAnsi" w:hAnsiTheme="majorHAnsi" w:cstheme="majorHAnsi"/>
          <w:color w:val="000000"/>
          <w:spacing w:val="-2"/>
          <w:sz w:val="40"/>
          <w:szCs w:val="40"/>
        </w:rPr>
      </w:pPr>
      <w:r w:rsidRPr="003570E0">
        <w:rPr>
          <w:rFonts w:asciiTheme="majorHAnsi" w:hAnsiTheme="majorHAnsi" w:cstheme="majorHAnsi"/>
          <w:sz w:val="40"/>
          <w:szCs w:val="40"/>
          <w:u w:val="single"/>
        </w:rPr>
        <w:lastRenderedPageBreak/>
        <w:t>Theo phương thức điện tử</w:t>
      </w:r>
      <w:r w:rsidRPr="003570E0">
        <w:rPr>
          <w:rFonts w:asciiTheme="majorHAnsi" w:hAnsiTheme="majorHAnsi" w:cstheme="majorHAnsi"/>
          <w:sz w:val="40"/>
          <w:szCs w:val="40"/>
        </w:rPr>
        <w:t xml:space="preserve">: Truy cập Cổng Khiếu Nại của Phòng Dân Quyền, tại </w:t>
      </w:r>
      <w:hyperlink r:id="rId13" w:history="1">
        <w:r w:rsidRPr="003570E0">
          <w:rPr>
            <w:rFonts w:asciiTheme="majorHAnsi" w:hAnsiTheme="majorHAnsi" w:cstheme="majorHAnsi"/>
            <w:color w:val="0462C1"/>
            <w:sz w:val="40"/>
            <w:szCs w:val="40"/>
            <w:u w:val="single"/>
          </w:rPr>
          <w:t>https://ocrportal.hhs.gov/ocr/portal/lobby.jsf</w:t>
        </w:r>
      </w:hyperlink>
    </w:p>
    <w:sectPr w:rsidR="008E0682" w:rsidRPr="003570E0">
      <w:footerReference w:type="default" r:id="rId14"/>
      <w:pgSz w:w="12240" w:h="15840"/>
      <w:pgMar w:top="1460" w:right="1440" w:bottom="1200" w:left="1080" w:header="0" w:footer="100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0CE4E" w14:textId="77777777" w:rsidR="004454EB" w:rsidRDefault="004454EB">
      <w:r>
        <w:separator/>
      </w:r>
    </w:p>
  </w:endnote>
  <w:endnote w:type="continuationSeparator" w:id="0">
    <w:p w14:paraId="06AB023E" w14:textId="77777777" w:rsidR="004454EB" w:rsidRDefault="004454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panose1 w:val="0201060003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18CF7" w14:textId="77777777" w:rsidR="00306968" w:rsidRDefault="00306968">
    <w:pPr>
      <w:pStyle w:val="Footer"/>
      <w:rPr>
        <w:rFonts w:eastAsia="Calibri"/>
        <w:sz w:val="24"/>
        <w:szCs w:val="24"/>
      </w:rPr>
    </w:pPr>
  </w:p>
  <w:p w14:paraId="57F660FC" w14:textId="77777777" w:rsidR="00306968" w:rsidRDefault="00306968">
    <w:pPr>
      <w:pStyle w:val="Footer"/>
      <w:rPr>
        <w:rFonts w:eastAsia="Calibri"/>
        <w:sz w:val="24"/>
        <w:szCs w:val="24"/>
      </w:rPr>
    </w:pPr>
  </w:p>
  <w:p w14:paraId="40415E2C" w14:textId="7049BD77" w:rsidR="00306968" w:rsidRPr="003570E0" w:rsidRDefault="00306968">
    <w:pPr>
      <w:pStyle w:val="Footer"/>
      <w:rPr>
        <w:rFonts w:eastAsia="Calibri"/>
        <w:sz w:val="40"/>
        <w:szCs w:val="40"/>
      </w:rPr>
    </w:pPr>
    <w:r w:rsidRPr="003570E0">
      <w:rPr>
        <w:sz w:val="40"/>
        <w:szCs w:val="40"/>
      </w:rPr>
      <w:t>08/06/2022</w:t>
    </w:r>
  </w:p>
  <w:p w14:paraId="55330E95" w14:textId="0A9FCD3B" w:rsidR="00306968" w:rsidRPr="003570E0" w:rsidRDefault="00306968">
    <w:pPr>
      <w:pStyle w:val="Footer"/>
      <w:rPr>
        <w:sz w:val="40"/>
        <w:szCs w:val="40"/>
      </w:rPr>
    </w:pPr>
    <w:r w:rsidRPr="003570E0">
      <w:rPr>
        <w:sz w:val="40"/>
        <w:szCs w:val="40"/>
      </w:rPr>
      <w:t>QM026_</w:t>
    </w:r>
    <w:r w:rsidR="00E07F6D">
      <w:rPr>
        <w:sz w:val="40"/>
        <w:szCs w:val="40"/>
        <w:lang w:val="en-US"/>
      </w:rPr>
      <w:t>V</w:t>
    </w:r>
    <w:r w:rsidRPr="003570E0">
      <w:rPr>
        <w:sz w:val="40"/>
        <w:szCs w:val="40"/>
      </w:rPr>
      <w:t xml:space="preserve"> (03/25)</w:t>
    </w:r>
  </w:p>
  <w:p w14:paraId="7642EB4D" w14:textId="7B63D403" w:rsidR="008E0682" w:rsidRDefault="008E0682">
    <w:pPr>
      <w:pStyle w:val="BodyText"/>
      <w:kinsoku w:val="0"/>
      <w:overflowPunct w:val="0"/>
      <w:spacing w:line="14" w:lineRule="auto"/>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2E82F" w14:textId="77777777" w:rsidR="004454EB" w:rsidRDefault="004454EB">
      <w:r>
        <w:separator/>
      </w:r>
    </w:p>
  </w:footnote>
  <w:footnote w:type="continuationSeparator" w:id="0">
    <w:p w14:paraId="18D89915" w14:textId="77777777" w:rsidR="004454EB" w:rsidRDefault="004454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211818DE"/>
    <w:lvl w:ilvl="0">
      <w:numFmt w:val="bullet"/>
      <w:lvlText w:val=""/>
      <w:lvlJc w:val="left"/>
      <w:pPr>
        <w:ind w:left="1121" w:hanging="320"/>
      </w:pPr>
      <w:rPr>
        <w:rFonts w:ascii="Symbol" w:hAnsi="Symbol" w:cs="Symbol"/>
        <w:spacing w:val="0"/>
        <w:w w:val="100"/>
      </w:rPr>
    </w:lvl>
    <w:lvl w:ilvl="1">
      <w:numFmt w:val="bullet"/>
      <w:lvlText w:val=""/>
      <w:lvlJc w:val="left"/>
      <w:pPr>
        <w:ind w:left="1931" w:hanging="410"/>
      </w:pPr>
      <w:rPr>
        <w:rFonts w:ascii="Symbol" w:hAnsi="Symbol" w:cs="Symbol"/>
        <w:b w:val="0"/>
        <w:bCs w:val="0"/>
        <w:i w:val="0"/>
        <w:iCs w:val="0"/>
        <w:spacing w:val="0"/>
        <w:w w:val="100"/>
        <w:sz w:val="20"/>
        <w:szCs w:val="20"/>
      </w:rPr>
    </w:lvl>
    <w:lvl w:ilvl="2">
      <w:numFmt w:val="bullet"/>
      <w:lvlText w:val="•"/>
      <w:lvlJc w:val="left"/>
      <w:pPr>
        <w:ind w:left="1940" w:hanging="410"/>
      </w:pPr>
    </w:lvl>
    <w:lvl w:ilvl="3">
      <w:numFmt w:val="bullet"/>
      <w:lvlText w:val="•"/>
      <w:lvlJc w:val="left"/>
      <w:pPr>
        <w:ind w:left="2912" w:hanging="410"/>
      </w:pPr>
    </w:lvl>
    <w:lvl w:ilvl="4">
      <w:numFmt w:val="bullet"/>
      <w:lvlText w:val="•"/>
      <w:lvlJc w:val="left"/>
      <w:pPr>
        <w:ind w:left="3885" w:hanging="410"/>
      </w:pPr>
    </w:lvl>
    <w:lvl w:ilvl="5">
      <w:numFmt w:val="bullet"/>
      <w:lvlText w:val="•"/>
      <w:lvlJc w:val="left"/>
      <w:pPr>
        <w:ind w:left="4857" w:hanging="410"/>
      </w:pPr>
    </w:lvl>
    <w:lvl w:ilvl="6">
      <w:numFmt w:val="bullet"/>
      <w:lvlText w:val="•"/>
      <w:lvlJc w:val="left"/>
      <w:pPr>
        <w:ind w:left="5830" w:hanging="410"/>
      </w:pPr>
    </w:lvl>
    <w:lvl w:ilvl="7">
      <w:numFmt w:val="bullet"/>
      <w:lvlText w:val="•"/>
      <w:lvlJc w:val="left"/>
      <w:pPr>
        <w:ind w:left="6802" w:hanging="410"/>
      </w:pPr>
    </w:lvl>
    <w:lvl w:ilvl="8">
      <w:numFmt w:val="bullet"/>
      <w:lvlText w:val="•"/>
      <w:lvlJc w:val="left"/>
      <w:pPr>
        <w:ind w:left="7775" w:hanging="410"/>
      </w:pPr>
    </w:lvl>
  </w:abstractNum>
  <w:num w:numId="1" w16cid:durableId="12830733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97"/>
    <w:rsid w:val="00016266"/>
    <w:rsid w:val="000C0A2D"/>
    <w:rsid w:val="001A7C18"/>
    <w:rsid w:val="002B22C1"/>
    <w:rsid w:val="00306968"/>
    <w:rsid w:val="003261B3"/>
    <w:rsid w:val="00340A78"/>
    <w:rsid w:val="003570E0"/>
    <w:rsid w:val="003F01AC"/>
    <w:rsid w:val="00405606"/>
    <w:rsid w:val="0044498F"/>
    <w:rsid w:val="004454EB"/>
    <w:rsid w:val="00455DAC"/>
    <w:rsid w:val="0045794C"/>
    <w:rsid w:val="0064310B"/>
    <w:rsid w:val="006A06CE"/>
    <w:rsid w:val="00861564"/>
    <w:rsid w:val="008A00D6"/>
    <w:rsid w:val="008A2469"/>
    <w:rsid w:val="008E0682"/>
    <w:rsid w:val="00947F9D"/>
    <w:rsid w:val="00A20446"/>
    <w:rsid w:val="00B34D34"/>
    <w:rsid w:val="00C654FD"/>
    <w:rsid w:val="00D34797"/>
    <w:rsid w:val="00D522C4"/>
    <w:rsid w:val="00D6224C"/>
    <w:rsid w:val="00DA1108"/>
    <w:rsid w:val="00DA3BDE"/>
    <w:rsid w:val="00E07F6D"/>
    <w:rsid w:val="00E223AC"/>
    <w:rsid w:val="00E2317C"/>
    <w:rsid w:val="00E67DCE"/>
    <w:rsid w:val="00E8172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D0EF1E1"/>
  <w14:defaultImageDpi w14:val="0"/>
  <w15:docId w15:val="{A92A5B02-4F7C-4C24-97A3-CB739B396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vi-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Arial" w:hAnsi="Arial" w:cs="Arial"/>
      <w:kern w:val="0"/>
      <w:sz w:val="22"/>
      <w:szCs w:val="22"/>
    </w:rPr>
  </w:style>
  <w:style w:type="paragraph" w:styleId="Heading1">
    <w:name w:val="heading 1"/>
    <w:basedOn w:val="Normal"/>
    <w:next w:val="Normal"/>
    <w:link w:val="Heading1Char"/>
    <w:uiPriority w:val="1"/>
    <w:qFormat/>
    <w:pPr>
      <w:ind w:left="36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character" w:customStyle="1" w:styleId="BodyTextChar">
    <w:name w:val="Body Text Char"/>
    <w:basedOn w:val="DefaultParagraphFont"/>
    <w:link w:val="BodyText"/>
    <w:uiPriority w:val="99"/>
    <w:semiHidden/>
    <w:rPr>
      <w:rFonts w:ascii="Arial" w:hAnsi="Arial" w:cs="Arial"/>
      <w:kern w:val="0"/>
      <w:sz w:val="22"/>
      <w:szCs w:val="22"/>
    </w:rPr>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paragraph" w:styleId="ListParagraph">
    <w:name w:val="List Paragraph"/>
    <w:basedOn w:val="Normal"/>
    <w:uiPriority w:val="1"/>
    <w:qFormat/>
    <w:pPr>
      <w:ind w:left="1080" w:hanging="360"/>
    </w:pPr>
    <w:rPr>
      <w:sz w:val="24"/>
      <w:szCs w:val="24"/>
    </w:rPr>
  </w:style>
  <w:style w:type="paragraph" w:customStyle="1" w:styleId="TableParagraph">
    <w:name w:val="Table Paragraph"/>
    <w:basedOn w:val="Normal"/>
    <w:uiPriority w:val="1"/>
    <w:qFormat/>
    <w:rPr>
      <w:rFonts w:cs="Times New Roman"/>
      <w:sz w:val="24"/>
      <w:szCs w:val="24"/>
    </w:rPr>
  </w:style>
  <w:style w:type="character" w:styleId="Hyperlink">
    <w:name w:val="Hyperlink"/>
    <w:rsid w:val="00340A78"/>
    <w:rPr>
      <w:color w:val="0000FF"/>
      <w:u w:val="single"/>
    </w:rPr>
  </w:style>
  <w:style w:type="character" w:styleId="UnresolvedMention">
    <w:name w:val="Unresolved Mention"/>
    <w:basedOn w:val="DefaultParagraphFont"/>
    <w:uiPriority w:val="99"/>
    <w:semiHidden/>
    <w:unhideWhenUsed/>
    <w:rsid w:val="00340A78"/>
    <w:rPr>
      <w:color w:val="605E5C"/>
      <w:shd w:val="clear" w:color="auto" w:fill="E1DFDD"/>
    </w:rPr>
  </w:style>
  <w:style w:type="paragraph" w:styleId="Header">
    <w:name w:val="header"/>
    <w:basedOn w:val="Normal"/>
    <w:link w:val="HeaderChar"/>
    <w:uiPriority w:val="99"/>
    <w:unhideWhenUsed/>
    <w:rsid w:val="00306968"/>
    <w:pPr>
      <w:tabs>
        <w:tab w:val="center" w:pos="4680"/>
        <w:tab w:val="right" w:pos="9360"/>
      </w:tabs>
    </w:pPr>
  </w:style>
  <w:style w:type="character" w:customStyle="1" w:styleId="HeaderChar">
    <w:name w:val="Header Char"/>
    <w:basedOn w:val="DefaultParagraphFont"/>
    <w:link w:val="Header"/>
    <w:uiPriority w:val="99"/>
    <w:rsid w:val="00306968"/>
    <w:rPr>
      <w:rFonts w:ascii="Arial" w:hAnsi="Arial" w:cs="Arial"/>
      <w:kern w:val="0"/>
      <w:sz w:val="22"/>
      <w:szCs w:val="22"/>
    </w:rPr>
  </w:style>
  <w:style w:type="paragraph" w:styleId="Footer">
    <w:name w:val="footer"/>
    <w:basedOn w:val="Normal"/>
    <w:link w:val="FooterChar"/>
    <w:uiPriority w:val="99"/>
    <w:unhideWhenUsed/>
    <w:rsid w:val="00306968"/>
    <w:pPr>
      <w:tabs>
        <w:tab w:val="center" w:pos="4680"/>
        <w:tab w:val="right" w:pos="9360"/>
      </w:tabs>
    </w:pPr>
  </w:style>
  <w:style w:type="character" w:customStyle="1" w:styleId="FooterChar">
    <w:name w:val="Footer Char"/>
    <w:basedOn w:val="DefaultParagraphFont"/>
    <w:link w:val="Footer"/>
    <w:uiPriority w:val="99"/>
    <w:rsid w:val="00306968"/>
    <w:rPr>
      <w:rFonts w:ascii="Arial" w:hAnsi="Arial" w:cs="Arial"/>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yperlink" Target="mailto:1557@dbh.sbcounty.gov" TargetMode="External"/><Relationship Id="rId13" Type="http://schemas.openxmlformats.org/officeDocument/2006/relationships/hyperlink" Target="https://ocrportal.hhs.gov/ocr/portal/lobby.js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hhs.gov/ocr/office/file/index.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ivilRights@dhcs.ca.go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dhcs.ca.gov/discrimination-grievance-procedures" TargetMode="External"/><Relationship Id="rId4" Type="http://schemas.openxmlformats.org/officeDocument/2006/relationships/settings" Target="settings.xml"/><Relationship Id="rId9" Type="http://schemas.openxmlformats.org/officeDocument/2006/relationships/hyperlink" Target="https://wp.sbcounty.gov/dbh/consumerform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panose="02110004020202020204"/>
        <a:ea typeface=""/>
        <a:cs typeface=""/>
      </a:majorFont>
      <a:minorFont>
        <a:latin typeface="Arial" panose="02110004020202020204"/>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596851-E22D-4557-9A88-F9D470620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903</Words>
  <Characters>3716</Characters>
  <Application>Microsoft Office Word</Application>
  <DocSecurity>0</DocSecurity>
  <Lines>132</Lines>
  <Paragraphs>51</Paragraphs>
  <ScaleCrop>false</ScaleCrop>
  <HeadingPairs>
    <vt:vector size="2" baseType="variant">
      <vt:variant>
        <vt:lpstr>Title</vt:lpstr>
      </vt:variant>
      <vt:variant>
        <vt:i4>1</vt:i4>
      </vt:variant>
    </vt:vector>
  </HeadingPairs>
  <TitlesOfParts>
    <vt:vector size="1" baseType="lpstr">
      <vt:lpstr>Non Discrimination Notice</vt:lpstr>
    </vt:vector>
  </TitlesOfParts>
  <Company/>
  <LinksUpToDate>false</LinksUpToDate>
  <CharactersWithSpaces>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Non Discrimination Notice</dc:title>
  <dc:subject/>
  <dc:creator>Behavorial Health Oversight and Monitoring Division</dc:creator>
  <cp:keywords>WCAG 2.0</cp:keywords>
  <dc:description/>
  <cp:lastModifiedBy>Bacon, Jennifer DBH</cp:lastModifiedBy>
  <cp:revision>4</cp:revision>
  <dcterms:created xsi:type="dcterms:W3CDTF">2026-07-13T17:49:00Z</dcterms:created>
  <dcterms:modified xsi:type="dcterms:W3CDTF">2026-07-21T18:19:00Z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EQX BATCH</vt:lpwstr>
  </property>
  <property fmtid="{D5CDD505-2E9C-101B-9397-08002B2CF9AE}" pid="3" name="MSIP_Label_34720645-5fdd-4302-8e87-9becee4e5aa1_Enabled">
    <vt:lpwstr>true</vt:lpwstr>
  </property>
  <property fmtid="{D5CDD505-2E9C-101B-9397-08002B2CF9AE}" pid="4" name="MSIP_Label_34720645-5fdd-4302-8e87-9becee4e5aa1_Method">
    <vt:lpwstr>Standard</vt:lpwstr>
  </property>
  <property fmtid="{D5CDD505-2E9C-101B-9397-08002B2CF9AE}" pid="5" name="MSIP_Label_34720645-5fdd-4302-8e87-9becee4e5aa1_SiteId">
    <vt:lpwstr>265c2dcd-2a6e-43aa-b2e8-26421a8c8526</vt:lpwstr>
  </property>
  <property fmtid="{D5CDD505-2E9C-101B-9397-08002B2CF9AE}" pid="6" name="Producer">
    <vt:lpwstr>Equidox 7</vt:lpwstr>
  </property>
</Properties>
</file>